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E6F" w:rsidRPr="006F7ACB" w:rsidRDefault="00797E6F"/>
    <w:p w:rsidR="00797E6F" w:rsidRPr="00C0262A" w:rsidRDefault="006F7ACB" w:rsidP="006F7ACB">
      <w:pPr>
        <w:rPr>
          <w:rFonts w:ascii="Arial" w:hAnsi="Arial"/>
          <w:b/>
        </w:rPr>
      </w:pPr>
      <w:r w:rsidRPr="00C0262A">
        <w:rPr>
          <w:rFonts w:ascii="Arial" w:hAnsi="Arial"/>
          <w:b/>
        </w:rPr>
        <w:t>Colorad</w:t>
      </w:r>
      <w:r w:rsidR="00C0262A" w:rsidRPr="00C0262A">
        <w:rPr>
          <w:rFonts w:ascii="Arial" w:hAnsi="Arial"/>
          <w:b/>
        </w:rPr>
        <w:t>o State Journalism and Media</w:t>
      </w:r>
      <w:r w:rsidRPr="00C0262A">
        <w:rPr>
          <w:rFonts w:ascii="Arial" w:hAnsi="Arial"/>
          <w:b/>
        </w:rPr>
        <w:t xml:space="preserve"> </w:t>
      </w:r>
      <w:r w:rsidR="002C1BB7">
        <w:rPr>
          <w:rFonts w:ascii="Arial" w:hAnsi="Arial"/>
          <w:b/>
        </w:rPr>
        <w:t xml:space="preserve">Communication </w:t>
      </w:r>
    </w:p>
    <w:p w:rsidR="00856534" w:rsidRDefault="00856534" w:rsidP="006F7ACB">
      <w:pPr>
        <w:rPr>
          <w:rFonts w:ascii="Arial" w:hAnsi="Arial"/>
          <w:sz w:val="18"/>
          <w:szCs w:val="18"/>
        </w:rPr>
      </w:pPr>
    </w:p>
    <w:p w:rsidR="00797E6F" w:rsidRDefault="000B1332">
      <w:pPr>
        <w:jc w:val="center"/>
        <w:rPr>
          <w:rFonts w:ascii="Tahoma" w:hAnsi="Tahoma"/>
          <w:b/>
          <w:sz w:val="28"/>
        </w:rPr>
      </w:pPr>
      <w:r>
        <w:rPr>
          <w:rFonts w:ascii="Tahoma" w:hAnsi="Tahoma"/>
          <w:b/>
          <w:sz w:val="28"/>
        </w:rPr>
        <w:t xml:space="preserve">Writing About Digital Communication: </w:t>
      </w:r>
      <w:r w:rsidR="00797E6F">
        <w:rPr>
          <w:rFonts w:ascii="Tahoma" w:hAnsi="Tahoma"/>
          <w:b/>
          <w:sz w:val="28"/>
        </w:rPr>
        <w:t>Style Guide</w:t>
      </w:r>
    </w:p>
    <w:p w:rsidR="00797E6F" w:rsidRDefault="00797E6F">
      <w:pPr>
        <w:rPr>
          <w:rFonts w:ascii="Tahoma" w:hAnsi="Tahoma"/>
          <w:sz w:val="28"/>
        </w:rPr>
      </w:pPr>
    </w:p>
    <w:p w:rsidR="00797E6F" w:rsidRPr="006F7ACB" w:rsidRDefault="00797E6F" w:rsidP="00022B8D">
      <w:pPr>
        <w:rPr>
          <w:rFonts w:ascii="Arial" w:hAnsi="Arial"/>
          <w:sz w:val="22"/>
          <w:szCs w:val="22"/>
        </w:rPr>
      </w:pPr>
      <w:r w:rsidRPr="006F7ACB">
        <w:rPr>
          <w:rFonts w:ascii="Arial" w:hAnsi="Arial"/>
          <w:sz w:val="22"/>
          <w:szCs w:val="22"/>
        </w:rPr>
        <w:t xml:space="preserve">Proper and consistent word usage, spelling and punctuation are keys to </w:t>
      </w:r>
      <w:r w:rsidR="00022B8D" w:rsidRPr="006F7ACB">
        <w:rPr>
          <w:rFonts w:ascii="Arial" w:hAnsi="Arial"/>
          <w:sz w:val="22"/>
          <w:szCs w:val="22"/>
        </w:rPr>
        <w:t>credible</w:t>
      </w:r>
      <w:r w:rsidR="001251CA">
        <w:rPr>
          <w:rFonts w:ascii="Arial" w:hAnsi="Arial"/>
          <w:sz w:val="22"/>
          <w:szCs w:val="22"/>
        </w:rPr>
        <w:t xml:space="preserve"> and effective</w:t>
      </w:r>
      <w:r w:rsidRPr="006F7ACB">
        <w:rPr>
          <w:rFonts w:ascii="Arial" w:hAnsi="Arial"/>
          <w:sz w:val="22"/>
          <w:szCs w:val="22"/>
        </w:rPr>
        <w:t xml:space="preserve"> online writing</w:t>
      </w:r>
      <w:r w:rsidR="006F7ACB">
        <w:rPr>
          <w:rFonts w:ascii="Arial" w:hAnsi="Arial"/>
          <w:sz w:val="22"/>
          <w:szCs w:val="22"/>
        </w:rPr>
        <w:t xml:space="preserve">. </w:t>
      </w:r>
      <w:r w:rsidR="00F5290B" w:rsidRPr="006F7ACB">
        <w:rPr>
          <w:rFonts w:ascii="Arial" w:hAnsi="Arial"/>
          <w:sz w:val="22"/>
          <w:szCs w:val="22"/>
        </w:rPr>
        <w:t>Below are key pointers</w:t>
      </w:r>
      <w:r w:rsidR="00022B8D" w:rsidRPr="006F7ACB">
        <w:rPr>
          <w:rFonts w:ascii="Arial" w:hAnsi="Arial"/>
          <w:sz w:val="22"/>
          <w:szCs w:val="22"/>
        </w:rPr>
        <w:t xml:space="preserve"> </w:t>
      </w:r>
      <w:r w:rsidR="006F7ACB">
        <w:rPr>
          <w:rFonts w:ascii="Arial" w:hAnsi="Arial"/>
          <w:sz w:val="22"/>
          <w:szCs w:val="22"/>
        </w:rPr>
        <w:t>for writing about online and mobile topics</w:t>
      </w:r>
      <w:r w:rsidR="00B50EFD">
        <w:rPr>
          <w:rFonts w:ascii="Arial" w:hAnsi="Arial"/>
          <w:sz w:val="22"/>
          <w:szCs w:val="22"/>
        </w:rPr>
        <w:t xml:space="preserve"> drawn from </w:t>
      </w:r>
      <w:r w:rsidR="00022B8D" w:rsidRPr="006F7ACB">
        <w:rPr>
          <w:rFonts w:ascii="Arial" w:hAnsi="Arial"/>
          <w:sz w:val="22"/>
          <w:szCs w:val="22"/>
        </w:rPr>
        <w:t xml:space="preserve">the </w:t>
      </w:r>
      <w:r w:rsidRPr="006F7ACB">
        <w:rPr>
          <w:rFonts w:ascii="Arial" w:hAnsi="Arial"/>
          <w:i/>
          <w:sz w:val="22"/>
          <w:szCs w:val="22"/>
        </w:rPr>
        <w:t>Associated Press Stylebook and Libel Manual</w:t>
      </w:r>
      <w:r w:rsidR="00847CC2">
        <w:rPr>
          <w:rFonts w:ascii="Arial" w:hAnsi="Arial"/>
          <w:i/>
          <w:sz w:val="22"/>
          <w:szCs w:val="22"/>
        </w:rPr>
        <w:t xml:space="preserve">. </w:t>
      </w:r>
      <w:r w:rsidRPr="006F7ACB">
        <w:rPr>
          <w:rFonts w:ascii="Arial" w:hAnsi="Arial"/>
          <w:sz w:val="22"/>
          <w:szCs w:val="22"/>
        </w:rPr>
        <w:t>Many organizations create their own short</w:t>
      </w:r>
      <w:r w:rsidR="00B50EFD">
        <w:rPr>
          <w:rFonts w:ascii="Arial" w:hAnsi="Arial"/>
          <w:sz w:val="22"/>
          <w:szCs w:val="22"/>
        </w:rPr>
        <w:t xml:space="preserve"> supplemental</w:t>
      </w:r>
      <w:r w:rsidRPr="006F7ACB">
        <w:rPr>
          <w:rFonts w:ascii="Arial" w:hAnsi="Arial"/>
          <w:sz w:val="22"/>
          <w:szCs w:val="22"/>
        </w:rPr>
        <w:t xml:space="preserve"> style sheets to assure consistency in the use of industry- or org</w:t>
      </w:r>
      <w:r w:rsidR="001251CA">
        <w:rPr>
          <w:rFonts w:ascii="Arial" w:hAnsi="Arial"/>
          <w:sz w:val="22"/>
          <w:szCs w:val="22"/>
        </w:rPr>
        <w:t>anization-specific nomenclature</w:t>
      </w:r>
      <w:r w:rsidR="00B50EFD">
        <w:rPr>
          <w:rFonts w:ascii="Arial" w:hAnsi="Arial"/>
          <w:sz w:val="22"/>
          <w:szCs w:val="22"/>
        </w:rPr>
        <w:t>. Whenever possible, stick with common</w:t>
      </w:r>
      <w:r w:rsidR="006F7ACB">
        <w:rPr>
          <w:rFonts w:ascii="Arial" w:hAnsi="Arial"/>
          <w:sz w:val="22"/>
          <w:szCs w:val="22"/>
        </w:rPr>
        <w:t xml:space="preserve"> usage.</w:t>
      </w:r>
    </w:p>
    <w:p w:rsidR="00797E6F" w:rsidRPr="006F7ACB" w:rsidRDefault="00797E6F">
      <w:pPr>
        <w:rPr>
          <w:rFonts w:ascii="Arial" w:hAnsi="Arial"/>
          <w:i/>
          <w:sz w:val="22"/>
          <w:szCs w:val="22"/>
        </w:rPr>
      </w:pPr>
    </w:p>
    <w:p w:rsidR="00797E6F" w:rsidRPr="006F7ACB" w:rsidRDefault="00847CC2">
      <w:pPr>
        <w:rPr>
          <w:rFonts w:ascii="Arial" w:hAnsi="Arial"/>
          <w:b/>
          <w:snapToGrid w:val="0"/>
          <w:sz w:val="22"/>
          <w:szCs w:val="22"/>
        </w:rPr>
      </w:pPr>
      <w:r>
        <w:rPr>
          <w:rFonts w:ascii="Arial" w:hAnsi="Arial"/>
          <w:b/>
          <w:snapToGrid w:val="0"/>
          <w:sz w:val="22"/>
          <w:szCs w:val="22"/>
        </w:rPr>
        <w:t>C</w:t>
      </w:r>
      <w:r w:rsidR="00797E6F" w:rsidRPr="006F7ACB">
        <w:rPr>
          <w:rFonts w:ascii="Arial" w:hAnsi="Arial"/>
          <w:b/>
          <w:snapToGrid w:val="0"/>
          <w:sz w:val="22"/>
          <w:szCs w:val="22"/>
        </w:rPr>
        <w:t>apitalization</w:t>
      </w:r>
    </w:p>
    <w:p w:rsidR="00797E6F" w:rsidRPr="006F7ACB" w:rsidRDefault="00C0262A" w:rsidP="00797E6F">
      <w:pPr>
        <w:numPr>
          <w:ilvl w:val="0"/>
          <w:numId w:val="10"/>
        </w:numPr>
        <w:ind w:right="-360"/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snapToGrid w:val="0"/>
          <w:sz w:val="22"/>
          <w:szCs w:val="22"/>
        </w:rPr>
        <w:t>C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apitalize: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Bluetooth, WiFi, </w:t>
      </w:r>
      <w:r w:rsidR="00797E6F" w:rsidRPr="00D05742">
        <w:rPr>
          <w:rFonts w:ascii="Arial" w:hAnsi="Arial"/>
          <w:i/>
          <w:snapToGrid w:val="0"/>
          <w:sz w:val="22"/>
          <w:szCs w:val="22"/>
        </w:rPr>
        <w:t>the World Wide Web</w:t>
      </w:r>
      <w:r>
        <w:rPr>
          <w:rFonts w:ascii="Arial" w:hAnsi="Arial"/>
          <w:snapToGrid w:val="0"/>
          <w:sz w:val="22"/>
          <w:szCs w:val="22"/>
        </w:rPr>
        <w:t>. Also proper names of sites, e.g. Facebook, Twitter.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 </w:t>
      </w:r>
    </w:p>
    <w:p w:rsidR="00797E6F" w:rsidRPr="00D05742" w:rsidRDefault="00797E6F" w:rsidP="00797E6F">
      <w:pPr>
        <w:numPr>
          <w:ilvl w:val="0"/>
          <w:numId w:val="11"/>
        </w:numPr>
        <w:rPr>
          <w:rFonts w:ascii="Arial" w:hAnsi="Arial"/>
          <w:i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 xml:space="preserve">Lower case: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avatar, blog, browser, emoticon,</w:t>
      </w:r>
      <w:r w:rsidR="005C714A" w:rsidRPr="00D05742">
        <w:rPr>
          <w:rFonts w:ascii="Arial" w:hAnsi="Arial"/>
          <w:i/>
          <w:snapToGrid w:val="0"/>
          <w:sz w:val="22"/>
          <w:szCs w:val="22"/>
        </w:rPr>
        <w:t xml:space="preserve"> http://</w:t>
      </w:r>
      <w:r w:rsidR="005C714A" w:rsidRPr="006F7ACB">
        <w:rPr>
          <w:rFonts w:ascii="Arial" w:hAnsi="Arial"/>
          <w:snapToGrid w:val="0"/>
          <w:sz w:val="22"/>
          <w:szCs w:val="22"/>
        </w:rPr>
        <w:t xml:space="preserve"> (when used as part of a web address</w:t>
      </w:r>
      <w:r w:rsidR="00C975F6">
        <w:rPr>
          <w:rFonts w:ascii="Arial" w:hAnsi="Arial"/>
          <w:snapToGrid w:val="0"/>
          <w:sz w:val="22"/>
          <w:szCs w:val="22"/>
        </w:rPr>
        <w:t>)</w:t>
      </w:r>
      <w:r w:rsidR="007D6A92">
        <w:rPr>
          <w:rFonts w:ascii="Arial" w:hAnsi="Arial"/>
          <w:snapToGrid w:val="0"/>
          <w:sz w:val="22"/>
          <w:szCs w:val="22"/>
        </w:rPr>
        <w:t>,</w:t>
      </w:r>
      <w:r w:rsidR="00C0262A">
        <w:rPr>
          <w:rFonts w:ascii="Arial" w:hAnsi="Arial"/>
          <w:snapToGrid w:val="0"/>
          <w:sz w:val="22"/>
          <w:szCs w:val="22"/>
        </w:rPr>
        <w:t xml:space="preserve"> internet (noun and adjective),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iPad/</w:t>
      </w:r>
      <w:r w:rsidR="006F7ACB" w:rsidRPr="00D05742">
        <w:rPr>
          <w:rFonts w:ascii="Arial" w:hAnsi="Arial"/>
          <w:i/>
          <w:snapToGrid w:val="0"/>
          <w:sz w:val="22"/>
          <w:szCs w:val="22"/>
        </w:rPr>
        <w:t>i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Phone/</w:t>
      </w:r>
      <w:r w:rsidR="006F7ACB" w:rsidRPr="00D05742">
        <w:rPr>
          <w:rFonts w:ascii="Arial" w:hAnsi="Arial"/>
          <w:i/>
          <w:snapToGrid w:val="0"/>
          <w:sz w:val="22"/>
          <w:szCs w:val="22"/>
        </w:rPr>
        <w:t>i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Pod,</w:t>
      </w:r>
      <w:r w:rsidRPr="00D05742">
        <w:rPr>
          <w:rFonts w:ascii="Arial" w:hAnsi="Arial"/>
          <w:i/>
          <w:snapToGrid w:val="0"/>
          <w:sz w:val="22"/>
          <w:szCs w:val="22"/>
        </w:rPr>
        <w:t xml:space="preserve"> online,</w:t>
      </w:r>
      <w:r w:rsidR="00C0262A">
        <w:rPr>
          <w:rFonts w:ascii="Arial" w:hAnsi="Arial"/>
          <w:i/>
          <w:snapToGrid w:val="0"/>
          <w:sz w:val="22"/>
          <w:szCs w:val="22"/>
        </w:rPr>
        <w:t xml:space="preserve"> the net (noun or verb),</w:t>
      </w:r>
      <w:r w:rsidRPr="00D05742">
        <w:rPr>
          <w:rFonts w:ascii="Arial" w:hAnsi="Arial"/>
          <w:i/>
          <w:snapToGrid w:val="0"/>
          <w:sz w:val="22"/>
          <w:szCs w:val="22"/>
        </w:rPr>
        <w:t xml:space="preserve"> telnet, tweet</w:t>
      </w:r>
      <w:r w:rsidRPr="006F7ACB">
        <w:rPr>
          <w:rFonts w:ascii="Arial" w:hAnsi="Arial"/>
          <w:snapToGrid w:val="0"/>
          <w:sz w:val="22"/>
          <w:szCs w:val="22"/>
        </w:rPr>
        <w:t xml:space="preserve"> (noun or verb), </w:t>
      </w:r>
      <w:r w:rsidRPr="00D05742">
        <w:rPr>
          <w:rFonts w:ascii="Arial" w:hAnsi="Arial"/>
          <w:i/>
          <w:snapToGrid w:val="0"/>
          <w:sz w:val="22"/>
          <w:szCs w:val="22"/>
        </w:rPr>
        <w:t xml:space="preserve">widget, </w:t>
      </w:r>
      <w:r w:rsidR="00C0262A">
        <w:rPr>
          <w:rFonts w:ascii="Arial" w:hAnsi="Arial"/>
          <w:i/>
          <w:snapToGrid w:val="0"/>
          <w:sz w:val="22"/>
          <w:szCs w:val="22"/>
        </w:rPr>
        <w:t>the web</w:t>
      </w:r>
      <w:r w:rsidRPr="00D05742">
        <w:rPr>
          <w:rFonts w:ascii="Arial" w:hAnsi="Arial"/>
          <w:i/>
          <w:snapToGrid w:val="0"/>
          <w:sz w:val="22"/>
          <w:szCs w:val="22"/>
        </w:rPr>
        <w:t>,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 website</w:t>
      </w:r>
      <w:r w:rsidR="00C0262A">
        <w:rPr>
          <w:rFonts w:ascii="Arial" w:hAnsi="Arial"/>
          <w:i/>
          <w:snapToGrid w:val="0"/>
          <w:sz w:val="22"/>
          <w:szCs w:val="22"/>
        </w:rPr>
        <w:t xml:space="preserve">, </w:t>
      </w:r>
      <w:r w:rsidRPr="00D05742">
        <w:rPr>
          <w:rFonts w:ascii="Arial" w:hAnsi="Arial"/>
          <w:i/>
          <w:snapToGrid w:val="0"/>
          <w:sz w:val="22"/>
          <w:szCs w:val="22"/>
        </w:rPr>
        <w:t>webmaster</w:t>
      </w:r>
      <w:r w:rsidR="002C1BB7">
        <w:rPr>
          <w:rFonts w:ascii="Arial" w:hAnsi="Arial"/>
          <w:i/>
          <w:snapToGrid w:val="0"/>
          <w:sz w:val="22"/>
          <w:szCs w:val="22"/>
        </w:rPr>
        <w:t xml:space="preserve"> (unless an official job title preceding an individual’s name). </w:t>
      </w: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</w:p>
    <w:p w:rsidR="002F6339" w:rsidRDefault="00797E6F">
      <w:pPr>
        <w:rPr>
          <w:rFonts w:ascii="Arial" w:hAnsi="Arial"/>
          <w:i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One versus two words</w:t>
      </w:r>
      <w:r w:rsidR="00F5290B" w:rsidRPr="00D05742">
        <w:rPr>
          <w:rFonts w:ascii="Arial" w:hAnsi="Arial"/>
          <w:snapToGrid w:val="0"/>
          <w:sz w:val="22"/>
          <w:szCs w:val="22"/>
        </w:rPr>
        <w:t xml:space="preserve">: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cell</w:t>
      </w:r>
      <w:r w:rsidR="002F6339">
        <w:rPr>
          <w:rFonts w:ascii="Arial" w:hAnsi="Arial"/>
          <w:i/>
          <w:snapToGrid w:val="0"/>
          <w:sz w:val="22"/>
          <w:szCs w:val="22"/>
        </w:rPr>
        <w:t>phone, compact disk, copy editor, crowdsourcing, domain name,</w:t>
      </w:r>
      <w:r w:rsidRPr="00D05742">
        <w:rPr>
          <w:rFonts w:ascii="Arial" w:hAnsi="Arial"/>
          <w:i/>
          <w:snapToGrid w:val="0"/>
          <w:sz w:val="22"/>
          <w:szCs w:val="22"/>
        </w:rPr>
        <w:t xml:space="preserve"> Fac</w:t>
      </w:r>
      <w:r w:rsidR="002F6339">
        <w:rPr>
          <w:rFonts w:ascii="Arial" w:hAnsi="Arial"/>
          <w:i/>
          <w:snapToGrid w:val="0"/>
          <w:sz w:val="22"/>
          <w:szCs w:val="22"/>
        </w:rPr>
        <w:t xml:space="preserve">ebook, </w:t>
      </w:r>
    </w:p>
    <w:p w:rsidR="00797E6F" w:rsidRPr="00D05742" w:rsidRDefault="002F6339">
      <w:pPr>
        <w:rPr>
          <w:rFonts w:ascii="Arial" w:hAnsi="Arial"/>
          <w:i/>
          <w:snapToGrid w:val="0"/>
          <w:sz w:val="22"/>
          <w:szCs w:val="22"/>
        </w:rPr>
      </w:pPr>
      <w:r>
        <w:rPr>
          <w:rFonts w:ascii="Arial" w:hAnsi="Arial"/>
          <w:i/>
          <w:snapToGrid w:val="0"/>
          <w:sz w:val="22"/>
          <w:szCs w:val="22"/>
        </w:rPr>
        <w:t>home page,</w:t>
      </w:r>
      <w:r w:rsidR="00797E6F" w:rsidRPr="00D05742">
        <w:rPr>
          <w:rFonts w:ascii="Arial" w:hAnsi="Arial"/>
          <w:i/>
          <w:snapToGrid w:val="0"/>
          <w:sz w:val="22"/>
          <w:szCs w:val="22"/>
        </w:rPr>
        <w:t xml:space="preserve"> </w:t>
      </w:r>
      <w:r>
        <w:rPr>
          <w:rFonts w:ascii="Arial" w:hAnsi="Arial"/>
          <w:i/>
          <w:snapToGrid w:val="0"/>
          <w:sz w:val="22"/>
          <w:szCs w:val="22"/>
        </w:rPr>
        <w:t>hotline,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 </w:t>
      </w:r>
      <w:r>
        <w:rPr>
          <w:rFonts w:ascii="Arial" w:hAnsi="Arial"/>
          <w:i/>
          <w:snapToGrid w:val="0"/>
          <w:sz w:val="22"/>
          <w:szCs w:val="22"/>
        </w:rPr>
        <w:t>keyword,</w:t>
      </w:r>
      <w:r w:rsidR="00797E6F" w:rsidRPr="00D05742">
        <w:rPr>
          <w:rFonts w:ascii="Arial" w:hAnsi="Arial"/>
          <w:i/>
          <w:snapToGrid w:val="0"/>
          <w:sz w:val="22"/>
          <w:szCs w:val="22"/>
        </w:rPr>
        <w:t xml:space="preserve"> </w:t>
      </w:r>
      <w:r>
        <w:rPr>
          <w:rFonts w:ascii="Arial" w:hAnsi="Arial"/>
          <w:i/>
          <w:snapToGrid w:val="0"/>
          <w:sz w:val="22"/>
          <w:szCs w:val="22"/>
        </w:rPr>
        <w:t>laptop,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 </w:t>
      </w:r>
      <w:r>
        <w:rPr>
          <w:rFonts w:ascii="Arial" w:hAnsi="Arial"/>
          <w:i/>
          <w:snapToGrid w:val="0"/>
          <w:sz w:val="22"/>
          <w:szCs w:val="22"/>
        </w:rPr>
        <w:t>LinkedIn,</w:t>
      </w:r>
      <w:r w:rsidR="003903F9" w:rsidRPr="00D05742">
        <w:rPr>
          <w:rFonts w:ascii="Arial" w:hAnsi="Arial"/>
          <w:i/>
          <w:snapToGrid w:val="0"/>
          <w:sz w:val="22"/>
          <w:szCs w:val="22"/>
        </w:rPr>
        <w:t xml:space="preserve"> mashup</w:t>
      </w:r>
      <w:r w:rsidR="003903F9" w:rsidRPr="00D05742">
        <w:rPr>
          <w:rFonts w:ascii="Arial" w:hAnsi="Arial"/>
          <w:snapToGrid w:val="0"/>
          <w:szCs w:val="22"/>
        </w:rPr>
        <w:t xml:space="preserve"> </w:t>
      </w:r>
      <w:r w:rsidR="003903F9" w:rsidRPr="006F7ACB">
        <w:rPr>
          <w:rFonts w:ascii="Arial" w:hAnsi="Arial"/>
          <w:snapToGrid w:val="0"/>
          <w:sz w:val="22"/>
          <w:szCs w:val="22"/>
        </w:rPr>
        <w:t>(noun)</w:t>
      </w:r>
      <w:r w:rsidR="00022B8D" w:rsidRPr="006F7ACB">
        <w:rPr>
          <w:rFonts w:ascii="Arial" w:hAnsi="Arial"/>
          <w:snapToGrid w:val="0"/>
          <w:sz w:val="22"/>
          <w:szCs w:val="22"/>
        </w:rPr>
        <w:t xml:space="preserve"> vs. </w:t>
      </w:r>
      <w:r w:rsidR="00797E6F" w:rsidRPr="00D05742">
        <w:rPr>
          <w:rFonts w:ascii="Arial" w:hAnsi="Arial"/>
          <w:i/>
          <w:snapToGrid w:val="0"/>
          <w:sz w:val="22"/>
          <w:szCs w:val="22"/>
        </w:rPr>
        <w:t>mash up</w:t>
      </w:r>
      <w:r>
        <w:rPr>
          <w:rFonts w:ascii="Arial" w:hAnsi="Arial"/>
          <w:snapToGrid w:val="0"/>
          <w:sz w:val="22"/>
          <w:szCs w:val="22"/>
        </w:rPr>
        <w:t xml:space="preserve"> (verb),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</w:t>
      </w:r>
      <w:r>
        <w:rPr>
          <w:rFonts w:ascii="Arial" w:hAnsi="Arial"/>
          <w:i/>
          <w:snapToGrid w:val="0"/>
          <w:sz w:val="22"/>
          <w:szCs w:val="22"/>
        </w:rPr>
        <w:t>metadata, microsite, mobile communications,</w:t>
      </w:r>
      <w:r w:rsidR="00797E6F" w:rsidRPr="00D05742">
        <w:rPr>
          <w:rFonts w:ascii="Arial" w:hAnsi="Arial"/>
          <w:i/>
          <w:snapToGrid w:val="0"/>
          <w:sz w:val="22"/>
          <w:szCs w:val="22"/>
        </w:rPr>
        <w:t xml:space="preserve"> MySp</w:t>
      </w:r>
      <w:r>
        <w:rPr>
          <w:rFonts w:ascii="Arial" w:hAnsi="Arial"/>
          <w:i/>
          <w:snapToGrid w:val="0"/>
          <w:sz w:val="22"/>
          <w:szCs w:val="22"/>
        </w:rPr>
        <w:t>ace, notebook computer,</w:t>
      </w:r>
      <w:r w:rsidR="006F7ACB" w:rsidRPr="00D05742">
        <w:rPr>
          <w:rFonts w:ascii="Arial" w:hAnsi="Arial"/>
          <w:i/>
          <w:snapToGrid w:val="0"/>
          <w:sz w:val="22"/>
          <w:szCs w:val="22"/>
        </w:rPr>
        <w:t xml:space="preserve"> </w:t>
      </w:r>
      <w:r>
        <w:rPr>
          <w:rFonts w:ascii="Arial" w:hAnsi="Arial"/>
          <w:i/>
          <w:snapToGrid w:val="0"/>
          <w:sz w:val="22"/>
          <w:szCs w:val="22"/>
        </w:rPr>
        <w:t>PowerPoint,</w:t>
      </w:r>
      <w:r w:rsidR="006F7ACB" w:rsidRPr="00D05742">
        <w:rPr>
          <w:rFonts w:ascii="Arial" w:hAnsi="Arial"/>
          <w:i/>
          <w:snapToGrid w:val="0"/>
          <w:sz w:val="22"/>
          <w:szCs w:val="22"/>
        </w:rPr>
        <w:t xml:space="preserve"> screen</w:t>
      </w:r>
      <w:r>
        <w:rPr>
          <w:rFonts w:ascii="Arial" w:hAnsi="Arial"/>
          <w:i/>
          <w:snapToGrid w:val="0"/>
          <w:sz w:val="22"/>
          <w:szCs w:val="22"/>
        </w:rPr>
        <w:t>saver, slideshow,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 smart</w:t>
      </w:r>
      <w:r>
        <w:rPr>
          <w:rFonts w:ascii="Arial" w:hAnsi="Arial"/>
          <w:i/>
          <w:snapToGrid w:val="0"/>
          <w:sz w:val="22"/>
          <w:szCs w:val="22"/>
        </w:rPr>
        <w:t xml:space="preserve">phone, social networking, source code,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video game, videotape,</w:t>
      </w:r>
      <w:r w:rsidR="003F244C">
        <w:rPr>
          <w:rFonts w:ascii="Arial" w:hAnsi="Arial"/>
          <w:i/>
          <w:snapToGrid w:val="0"/>
          <w:sz w:val="22"/>
          <w:szCs w:val="22"/>
        </w:rPr>
        <w:t xml:space="preserve"> voicemail, web address, web browser,</w:t>
      </w:r>
      <w:r w:rsidR="00C0262A" w:rsidRPr="00C0262A">
        <w:rPr>
          <w:rFonts w:ascii="Arial" w:hAnsi="Arial"/>
          <w:i/>
          <w:snapToGrid w:val="0"/>
          <w:sz w:val="22"/>
          <w:szCs w:val="22"/>
        </w:rPr>
        <w:t xml:space="preserve"> </w:t>
      </w:r>
      <w:r w:rsidR="00C0262A" w:rsidRPr="00D05742">
        <w:rPr>
          <w:rFonts w:ascii="Arial" w:hAnsi="Arial"/>
          <w:i/>
          <w:snapToGrid w:val="0"/>
          <w:sz w:val="22"/>
          <w:szCs w:val="22"/>
        </w:rPr>
        <w:t>webcam, webcast</w:t>
      </w:r>
      <w:r w:rsidR="00C0262A">
        <w:rPr>
          <w:rFonts w:ascii="Arial" w:hAnsi="Arial"/>
          <w:i/>
          <w:snapToGrid w:val="0"/>
          <w:sz w:val="22"/>
          <w:szCs w:val="22"/>
        </w:rPr>
        <w:t>, web conference,</w:t>
      </w:r>
      <w:r w:rsidR="003F244C">
        <w:rPr>
          <w:rFonts w:ascii="Arial" w:hAnsi="Arial"/>
          <w:i/>
          <w:snapToGrid w:val="0"/>
          <w:sz w:val="22"/>
          <w:szCs w:val="22"/>
        </w:rPr>
        <w:t xml:space="preserve"> webpage,</w:t>
      </w:r>
      <w:r w:rsidR="00797E6F" w:rsidRPr="00D05742">
        <w:rPr>
          <w:rFonts w:ascii="Arial" w:hAnsi="Arial"/>
          <w:i/>
          <w:snapToGrid w:val="0"/>
          <w:sz w:val="22"/>
          <w:szCs w:val="22"/>
        </w:rPr>
        <w:t xml:space="preserve"> website, YouTube. </w:t>
      </w:r>
    </w:p>
    <w:p w:rsidR="00F5290B" w:rsidRPr="006F7ACB" w:rsidRDefault="00F5290B">
      <w:pPr>
        <w:rPr>
          <w:rFonts w:ascii="Arial" w:hAnsi="Arial"/>
          <w:snapToGrid w:val="0"/>
          <w:sz w:val="22"/>
          <w:szCs w:val="22"/>
        </w:rPr>
      </w:pPr>
    </w:p>
    <w:p w:rsidR="00F5290B" w:rsidRPr="00D05742" w:rsidRDefault="00847CC2">
      <w:pPr>
        <w:rPr>
          <w:rFonts w:ascii="Arial" w:hAnsi="Arial"/>
          <w:i/>
          <w:snapToGrid w:val="0"/>
          <w:sz w:val="22"/>
          <w:szCs w:val="22"/>
        </w:rPr>
      </w:pPr>
      <w:r>
        <w:rPr>
          <w:rFonts w:ascii="Arial" w:hAnsi="Arial"/>
          <w:b/>
          <w:snapToGrid w:val="0"/>
          <w:sz w:val="22"/>
          <w:szCs w:val="22"/>
        </w:rPr>
        <w:t>H</w:t>
      </w:r>
      <w:r w:rsidR="00022B8D" w:rsidRPr="006F7ACB">
        <w:rPr>
          <w:rFonts w:ascii="Arial" w:hAnsi="Arial"/>
          <w:b/>
          <w:snapToGrid w:val="0"/>
          <w:sz w:val="22"/>
          <w:szCs w:val="22"/>
        </w:rPr>
        <w:t>y</w:t>
      </w:r>
      <w:r w:rsidR="00F5290B" w:rsidRPr="006F7ACB">
        <w:rPr>
          <w:rFonts w:ascii="Arial" w:hAnsi="Arial"/>
          <w:b/>
          <w:snapToGrid w:val="0"/>
          <w:sz w:val="22"/>
          <w:szCs w:val="22"/>
        </w:rPr>
        <w:t>phenation:</w:t>
      </w:r>
      <w:r w:rsidR="00F5290B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anti-virus, byline,</w:t>
      </w:r>
      <w:r w:rsidR="00022B8D" w:rsidRPr="00D05742">
        <w:rPr>
          <w:rFonts w:ascii="Arial" w:hAnsi="Arial"/>
          <w:i/>
          <w:snapToGrid w:val="0"/>
          <w:sz w:val="22"/>
          <w:szCs w:val="22"/>
        </w:rPr>
        <w:t xml:space="preserve"> click-thrus (note spelling),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 cyber</w:t>
      </w:r>
      <w:r w:rsidR="003903F9" w:rsidRPr="00D05742">
        <w:rPr>
          <w:rFonts w:ascii="Arial" w:hAnsi="Arial"/>
          <w:i/>
          <w:snapToGrid w:val="0"/>
          <w:sz w:val="22"/>
          <w:szCs w:val="22"/>
        </w:rPr>
        <w:t>space, cybercrime, cybersecurity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, double-click, e-book, email</w:t>
      </w:r>
      <w:r w:rsidR="00F5290B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6F7ACB">
        <w:rPr>
          <w:rFonts w:ascii="Arial" w:hAnsi="Arial"/>
          <w:snapToGrid w:val="0"/>
          <w:sz w:val="22"/>
          <w:szCs w:val="22"/>
        </w:rPr>
        <w:t>(noun, verb</w:t>
      </w:r>
      <w:r w:rsidR="00022B8D" w:rsidRPr="006F7ACB">
        <w:rPr>
          <w:rFonts w:ascii="Arial" w:hAnsi="Arial"/>
          <w:snapToGrid w:val="0"/>
          <w:sz w:val="22"/>
          <w:szCs w:val="22"/>
        </w:rPr>
        <w:t xml:space="preserve"> and adjective</w:t>
      </w:r>
      <w:r w:rsidR="00F5290B" w:rsidRPr="006F7ACB">
        <w:rPr>
          <w:rFonts w:ascii="Arial" w:hAnsi="Arial"/>
          <w:snapToGrid w:val="0"/>
          <w:sz w:val="22"/>
          <w:szCs w:val="22"/>
        </w:rPr>
        <w:t>),</w:t>
      </w:r>
      <w:r w:rsidR="00C0262A">
        <w:rPr>
          <w:rFonts w:ascii="Arial" w:hAnsi="Arial"/>
          <w:snapToGrid w:val="0"/>
          <w:sz w:val="22"/>
          <w:szCs w:val="22"/>
        </w:rPr>
        <w:t xml:space="preserve"> </w:t>
      </w:r>
      <w:r w:rsidR="00C0262A">
        <w:rPr>
          <w:rFonts w:ascii="Arial" w:hAnsi="Arial"/>
          <w:i/>
          <w:snapToGrid w:val="0"/>
          <w:sz w:val="22"/>
          <w:szCs w:val="22"/>
        </w:rPr>
        <w:t>e-reader,</w:t>
      </w:r>
      <w:r w:rsidR="00C0262A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C0262A" w:rsidRPr="00D05742">
        <w:rPr>
          <w:rFonts w:ascii="Arial" w:hAnsi="Arial"/>
          <w:i/>
          <w:snapToGrid w:val="0"/>
          <w:sz w:val="22"/>
          <w:szCs w:val="22"/>
        </w:rPr>
        <w:t>e-zine</w:t>
      </w:r>
      <w:r w:rsidR="002F6339">
        <w:rPr>
          <w:rFonts w:ascii="Arial" w:hAnsi="Arial"/>
          <w:i/>
          <w:snapToGrid w:val="0"/>
          <w:sz w:val="22"/>
          <w:szCs w:val="22"/>
        </w:rPr>
        <w:t>,</w:t>
      </w:r>
      <w:r w:rsidR="00F5290B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2F2625" w:rsidRPr="00D05742">
        <w:rPr>
          <w:rFonts w:ascii="Arial" w:hAnsi="Arial"/>
          <w:i/>
          <w:snapToGrid w:val="0"/>
          <w:sz w:val="22"/>
          <w:szCs w:val="22"/>
        </w:rPr>
        <w:t>end user</w:t>
      </w:r>
      <w:r w:rsidR="002F2625" w:rsidRPr="006F7ACB">
        <w:rPr>
          <w:rFonts w:ascii="Arial" w:hAnsi="Arial"/>
          <w:snapToGrid w:val="0"/>
          <w:sz w:val="22"/>
          <w:szCs w:val="22"/>
        </w:rPr>
        <w:t xml:space="preserve"> (n</w:t>
      </w:r>
      <w:r w:rsidR="002521AC" w:rsidRPr="006F7ACB">
        <w:rPr>
          <w:rFonts w:ascii="Arial" w:hAnsi="Arial"/>
          <w:snapToGrid w:val="0"/>
          <w:sz w:val="22"/>
          <w:szCs w:val="22"/>
        </w:rPr>
        <w:t>oun</w:t>
      </w:r>
      <w:r w:rsidR="002F2625" w:rsidRPr="006F7ACB">
        <w:rPr>
          <w:rFonts w:ascii="Arial" w:hAnsi="Arial"/>
          <w:snapToGrid w:val="0"/>
          <w:sz w:val="22"/>
          <w:szCs w:val="22"/>
        </w:rPr>
        <w:t xml:space="preserve">) </w:t>
      </w:r>
      <w:r w:rsidR="00022B8D" w:rsidRPr="006F7ACB">
        <w:rPr>
          <w:rFonts w:ascii="Arial" w:hAnsi="Arial"/>
          <w:snapToGrid w:val="0"/>
          <w:sz w:val="22"/>
          <w:szCs w:val="22"/>
        </w:rPr>
        <w:t xml:space="preserve">vs. </w:t>
      </w:r>
      <w:r w:rsidR="00022B8D" w:rsidRPr="00D05742">
        <w:rPr>
          <w:rFonts w:ascii="Arial" w:hAnsi="Arial"/>
          <w:i/>
          <w:snapToGrid w:val="0"/>
          <w:sz w:val="22"/>
          <w:szCs w:val="22"/>
        </w:rPr>
        <w:t>end</w:t>
      </w:r>
      <w:r w:rsidR="002521AC" w:rsidRPr="00D05742">
        <w:rPr>
          <w:rFonts w:ascii="Arial" w:hAnsi="Arial"/>
          <w:i/>
          <w:snapToGrid w:val="0"/>
          <w:sz w:val="22"/>
          <w:szCs w:val="22"/>
        </w:rPr>
        <w:t>-user</w:t>
      </w:r>
      <w:r w:rsidR="002521AC" w:rsidRPr="006F7ACB">
        <w:rPr>
          <w:rFonts w:ascii="Arial" w:hAnsi="Arial"/>
          <w:snapToGrid w:val="0"/>
          <w:sz w:val="22"/>
          <w:szCs w:val="22"/>
        </w:rPr>
        <w:t xml:space="preserve"> (adjective</w:t>
      </w:r>
      <w:r w:rsidR="003903F9" w:rsidRPr="00D05742">
        <w:rPr>
          <w:rFonts w:ascii="Arial" w:hAnsi="Arial"/>
          <w:i/>
          <w:snapToGrid w:val="0"/>
          <w:sz w:val="22"/>
          <w:szCs w:val="22"/>
        </w:rPr>
        <w:t>)</w:t>
      </w:r>
      <w:r w:rsidR="00022B8D" w:rsidRPr="00D05742">
        <w:rPr>
          <w:rFonts w:ascii="Arial" w:hAnsi="Arial"/>
          <w:i/>
          <w:snapToGrid w:val="0"/>
          <w:sz w:val="22"/>
          <w:szCs w:val="22"/>
        </w:rPr>
        <w:t>, live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 xml:space="preserve">-blog, metadata, </w:t>
      </w:r>
      <w:r w:rsidR="002C1BB7">
        <w:rPr>
          <w:rFonts w:ascii="Arial" w:hAnsi="Arial"/>
          <w:i/>
          <w:snapToGrid w:val="0"/>
          <w:sz w:val="22"/>
          <w:szCs w:val="22"/>
        </w:rPr>
        <w:t xml:space="preserve">social media, </w:t>
      </w:r>
      <w:r w:rsidR="00F5290B" w:rsidRPr="00D05742">
        <w:rPr>
          <w:rFonts w:ascii="Arial" w:hAnsi="Arial"/>
          <w:i/>
          <w:snapToGrid w:val="0"/>
          <w:sz w:val="22"/>
          <w:szCs w:val="22"/>
        </w:rPr>
        <w:t>unfollow, unfriend</w:t>
      </w:r>
      <w:r w:rsidR="003903F9" w:rsidRPr="00D05742">
        <w:rPr>
          <w:rFonts w:ascii="Arial" w:hAnsi="Arial"/>
          <w:i/>
          <w:snapToGrid w:val="0"/>
          <w:sz w:val="22"/>
          <w:szCs w:val="22"/>
        </w:rPr>
        <w:t>.</w:t>
      </w:r>
    </w:p>
    <w:p w:rsidR="003903F9" w:rsidRPr="00D05742" w:rsidRDefault="003903F9">
      <w:pPr>
        <w:rPr>
          <w:rFonts w:ascii="Arial" w:hAnsi="Arial"/>
          <w:i/>
          <w:snapToGrid w:val="0"/>
          <w:sz w:val="22"/>
          <w:szCs w:val="22"/>
        </w:rPr>
      </w:pPr>
    </w:p>
    <w:p w:rsidR="00797E6F" w:rsidRDefault="005C714A">
      <w:p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Other pointers</w:t>
      </w:r>
      <w:r w:rsidRPr="006F7ACB">
        <w:rPr>
          <w:rFonts w:ascii="Arial" w:hAnsi="Arial"/>
          <w:snapToGrid w:val="0"/>
          <w:sz w:val="22"/>
          <w:szCs w:val="22"/>
        </w:rPr>
        <w:t xml:space="preserve">: </w:t>
      </w:r>
      <w:r w:rsidR="00B13BB4" w:rsidRPr="006F7ACB">
        <w:rPr>
          <w:rFonts w:ascii="Arial" w:hAnsi="Arial"/>
          <w:i/>
          <w:snapToGrid w:val="0"/>
          <w:sz w:val="22"/>
          <w:szCs w:val="22"/>
        </w:rPr>
        <w:t>Social media</w:t>
      </w:r>
      <w:r w:rsidR="00B13BB4" w:rsidRPr="006F7ACB">
        <w:rPr>
          <w:rFonts w:ascii="Arial" w:hAnsi="Arial"/>
          <w:snapToGrid w:val="0"/>
          <w:sz w:val="22"/>
          <w:szCs w:val="22"/>
        </w:rPr>
        <w:t xml:space="preserve"> is the generic term for various tools people use to connect with others; </w:t>
      </w:r>
      <w:r w:rsidR="00B13BB4" w:rsidRPr="006F7ACB">
        <w:rPr>
          <w:rFonts w:ascii="Arial" w:hAnsi="Arial"/>
          <w:i/>
          <w:snapToGrid w:val="0"/>
          <w:sz w:val="22"/>
          <w:szCs w:val="22"/>
        </w:rPr>
        <w:t>social networks (</w:t>
      </w:r>
      <w:r w:rsidR="00B13BB4" w:rsidRPr="006F7ACB">
        <w:rPr>
          <w:rFonts w:ascii="Arial" w:hAnsi="Arial"/>
          <w:snapToGrid w:val="0"/>
          <w:sz w:val="22"/>
          <w:szCs w:val="22"/>
        </w:rPr>
        <w:t xml:space="preserve">or </w:t>
      </w:r>
      <w:r w:rsidR="00B13BB4" w:rsidRPr="006F7ACB">
        <w:rPr>
          <w:rFonts w:ascii="Arial" w:hAnsi="Arial"/>
          <w:i/>
          <w:snapToGrid w:val="0"/>
          <w:sz w:val="22"/>
          <w:szCs w:val="22"/>
        </w:rPr>
        <w:t xml:space="preserve">social networking sites, </w:t>
      </w:r>
      <w:r w:rsidR="00B13BB4" w:rsidRPr="006F7ACB">
        <w:rPr>
          <w:rFonts w:ascii="Arial" w:hAnsi="Arial"/>
          <w:snapToGrid w:val="0"/>
          <w:sz w:val="22"/>
          <w:szCs w:val="22"/>
        </w:rPr>
        <w:t xml:space="preserve">such as Facebook) are a particular type of social medium. </w:t>
      </w:r>
      <w:r w:rsidR="009565E8" w:rsidRPr="006F7ACB">
        <w:rPr>
          <w:rFonts w:ascii="Arial" w:hAnsi="Arial"/>
          <w:i/>
          <w:snapToGrid w:val="0"/>
          <w:sz w:val="22"/>
          <w:szCs w:val="22"/>
        </w:rPr>
        <w:t>Text, texting</w:t>
      </w:r>
      <w:r w:rsidR="009565E8" w:rsidRPr="006F7ACB">
        <w:rPr>
          <w:rFonts w:ascii="Arial" w:hAnsi="Arial"/>
          <w:snapToGrid w:val="0"/>
          <w:sz w:val="22"/>
          <w:szCs w:val="22"/>
        </w:rPr>
        <w:t xml:space="preserve"> and </w:t>
      </w:r>
      <w:r w:rsidR="009565E8" w:rsidRPr="006F7ACB">
        <w:rPr>
          <w:rFonts w:ascii="Arial" w:hAnsi="Arial"/>
          <w:i/>
          <w:snapToGrid w:val="0"/>
          <w:sz w:val="22"/>
          <w:szCs w:val="22"/>
        </w:rPr>
        <w:t>texted</w:t>
      </w:r>
      <w:r w:rsidR="009565E8" w:rsidRPr="006F7ACB">
        <w:rPr>
          <w:rFonts w:ascii="Arial" w:hAnsi="Arial"/>
          <w:snapToGrid w:val="0"/>
          <w:sz w:val="22"/>
          <w:szCs w:val="22"/>
        </w:rPr>
        <w:t xml:space="preserve"> are acceptable as verbs for sending a text message. </w:t>
      </w:r>
      <w:r w:rsidR="002F6339" w:rsidRPr="006F7ACB">
        <w:rPr>
          <w:rFonts w:ascii="Arial" w:hAnsi="Arial"/>
          <w:snapToGrid w:val="0"/>
          <w:sz w:val="22"/>
          <w:szCs w:val="22"/>
        </w:rPr>
        <w:t xml:space="preserve">Use </w:t>
      </w:r>
      <w:r w:rsidR="002F6339" w:rsidRPr="006F7ACB">
        <w:rPr>
          <w:rFonts w:ascii="Arial" w:hAnsi="Arial"/>
          <w:i/>
          <w:snapToGrid w:val="0"/>
          <w:sz w:val="22"/>
          <w:szCs w:val="22"/>
        </w:rPr>
        <w:t>text messaging</w:t>
      </w:r>
      <w:r w:rsidR="002C1BB7">
        <w:rPr>
          <w:rFonts w:ascii="Arial" w:hAnsi="Arial"/>
          <w:i/>
          <w:snapToGrid w:val="0"/>
          <w:sz w:val="22"/>
          <w:szCs w:val="22"/>
        </w:rPr>
        <w:t xml:space="preserve"> </w:t>
      </w:r>
      <w:r w:rsidR="00385EFD">
        <w:rPr>
          <w:rFonts w:ascii="Arial" w:hAnsi="Arial"/>
          <w:snapToGrid w:val="0"/>
          <w:sz w:val="22"/>
          <w:szCs w:val="22"/>
        </w:rPr>
        <w:t xml:space="preserve">to refer to messages sent via </w:t>
      </w:r>
      <w:r w:rsidR="002F6339">
        <w:rPr>
          <w:rFonts w:ascii="Arial" w:hAnsi="Arial"/>
          <w:snapToGrid w:val="0"/>
          <w:sz w:val="22"/>
          <w:szCs w:val="22"/>
        </w:rPr>
        <w:t xml:space="preserve">short message service </w:t>
      </w:r>
      <w:r w:rsidR="008A1E8E">
        <w:rPr>
          <w:rFonts w:ascii="Arial" w:hAnsi="Arial"/>
          <w:snapToGrid w:val="0"/>
          <w:sz w:val="22"/>
          <w:szCs w:val="22"/>
        </w:rPr>
        <w:t>(</w:t>
      </w:r>
      <w:r w:rsidR="002C1BB7">
        <w:rPr>
          <w:rFonts w:ascii="Arial" w:hAnsi="Arial"/>
          <w:snapToGrid w:val="0"/>
          <w:sz w:val="22"/>
          <w:szCs w:val="22"/>
        </w:rPr>
        <w:t>SM</w:t>
      </w:r>
      <w:r w:rsidR="00385EFD">
        <w:rPr>
          <w:rFonts w:ascii="Arial" w:hAnsi="Arial"/>
          <w:snapToGrid w:val="0"/>
          <w:sz w:val="22"/>
          <w:szCs w:val="22"/>
        </w:rPr>
        <w:t>S), except when referring to SMS</w:t>
      </w:r>
      <w:r w:rsidR="002C1BB7">
        <w:rPr>
          <w:rFonts w:ascii="Arial" w:hAnsi="Arial"/>
          <w:snapToGrid w:val="0"/>
          <w:sz w:val="22"/>
          <w:szCs w:val="22"/>
        </w:rPr>
        <w:t xml:space="preserve"> </w:t>
      </w:r>
      <w:r w:rsidR="00385EFD">
        <w:rPr>
          <w:rFonts w:ascii="Arial" w:hAnsi="Arial"/>
          <w:snapToGrid w:val="0"/>
          <w:sz w:val="22"/>
          <w:szCs w:val="22"/>
        </w:rPr>
        <w:t>technology itself.</w:t>
      </w:r>
      <w:r w:rsidR="002C1BB7">
        <w:rPr>
          <w:rFonts w:ascii="Arial" w:hAnsi="Arial"/>
          <w:snapToGrid w:val="0"/>
          <w:sz w:val="22"/>
          <w:szCs w:val="22"/>
        </w:rPr>
        <w:t xml:space="preserve"> </w:t>
      </w:r>
      <w:r w:rsidR="002C1BB7" w:rsidRPr="006F7ACB">
        <w:rPr>
          <w:rFonts w:ascii="Arial" w:hAnsi="Arial"/>
          <w:i/>
          <w:snapToGrid w:val="0"/>
          <w:sz w:val="22"/>
          <w:szCs w:val="22"/>
        </w:rPr>
        <w:t>Sync</w:t>
      </w:r>
      <w:r w:rsidR="003903F9" w:rsidRPr="006F7ACB">
        <w:rPr>
          <w:rFonts w:ascii="Arial" w:hAnsi="Arial"/>
          <w:snapToGrid w:val="0"/>
          <w:sz w:val="22"/>
          <w:szCs w:val="22"/>
        </w:rPr>
        <w:t xml:space="preserve"> is the</w:t>
      </w:r>
      <w:r w:rsidR="002F6339">
        <w:rPr>
          <w:rFonts w:ascii="Arial" w:hAnsi="Arial"/>
          <w:snapToGrid w:val="0"/>
          <w:sz w:val="22"/>
          <w:szCs w:val="22"/>
        </w:rPr>
        <w:t xml:space="preserve"> preferred</w:t>
      </w:r>
      <w:r w:rsidR="003903F9" w:rsidRPr="006F7ACB">
        <w:rPr>
          <w:rFonts w:ascii="Arial" w:hAnsi="Arial"/>
          <w:snapToGrid w:val="0"/>
          <w:sz w:val="22"/>
          <w:szCs w:val="22"/>
        </w:rPr>
        <w:t xml:space="preserve"> abbreviation for synchronization (not synch)</w:t>
      </w:r>
      <w:r w:rsidRPr="006F7ACB">
        <w:rPr>
          <w:rFonts w:ascii="Arial" w:hAnsi="Arial"/>
          <w:snapToGrid w:val="0"/>
          <w:sz w:val="22"/>
          <w:szCs w:val="22"/>
        </w:rPr>
        <w:t>.</w:t>
      </w:r>
      <w:r w:rsidR="00D05742">
        <w:rPr>
          <w:rFonts w:ascii="Arial" w:hAnsi="Arial"/>
          <w:snapToGrid w:val="0"/>
          <w:sz w:val="22"/>
          <w:szCs w:val="22"/>
        </w:rPr>
        <w:t xml:space="preserve"> Write</w:t>
      </w:r>
      <w:r w:rsidR="002F2625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Pr="006F7ACB">
        <w:rPr>
          <w:rFonts w:ascii="Arial" w:hAnsi="Arial"/>
          <w:snapToGrid w:val="0"/>
          <w:sz w:val="22"/>
          <w:szCs w:val="22"/>
        </w:rPr>
        <w:t xml:space="preserve">24/7 (not 24-7). </w:t>
      </w:r>
    </w:p>
    <w:p w:rsidR="000B5721" w:rsidRPr="006F7ACB" w:rsidRDefault="000B5721">
      <w:pPr>
        <w:rPr>
          <w:rFonts w:ascii="Arial" w:hAnsi="Arial"/>
          <w:b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b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Instructions</w:t>
      </w:r>
    </w:p>
    <w:p w:rsidR="00797E6F" w:rsidRPr="006F7ACB" w:rsidRDefault="00797E6F" w:rsidP="00797E6F">
      <w:pPr>
        <w:numPr>
          <w:ilvl w:val="0"/>
          <w:numId w:val="1"/>
        </w:numPr>
        <w:ind w:left="420"/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Ask people to</w:t>
      </w:r>
      <w:r w:rsidRPr="006F7ACB">
        <w:rPr>
          <w:rFonts w:ascii="Arial" w:hAnsi="Arial"/>
          <w:i/>
          <w:snapToGrid w:val="0"/>
          <w:sz w:val="22"/>
          <w:szCs w:val="22"/>
        </w:rPr>
        <w:t xml:space="preserve"> log in/log out</w:t>
      </w:r>
      <w:r w:rsidRPr="006F7ACB">
        <w:rPr>
          <w:rFonts w:ascii="Arial" w:hAnsi="Arial"/>
          <w:snapToGrid w:val="0"/>
          <w:sz w:val="22"/>
          <w:szCs w:val="22"/>
        </w:rPr>
        <w:t xml:space="preserve"> OR to </w:t>
      </w:r>
      <w:r w:rsidRPr="006F7ACB">
        <w:rPr>
          <w:rFonts w:ascii="Arial" w:hAnsi="Arial"/>
          <w:i/>
          <w:snapToGrid w:val="0"/>
          <w:sz w:val="22"/>
          <w:szCs w:val="22"/>
        </w:rPr>
        <w:t>log on/log off</w:t>
      </w:r>
      <w:r w:rsidRPr="006F7ACB">
        <w:rPr>
          <w:rFonts w:ascii="Arial" w:hAnsi="Arial"/>
          <w:snapToGrid w:val="0"/>
          <w:sz w:val="22"/>
          <w:szCs w:val="22"/>
        </w:rPr>
        <w:t xml:space="preserve">. Be consistent in the nomenclature (on/off </w:t>
      </w:r>
      <w:r w:rsidRPr="006F7ACB">
        <w:rPr>
          <w:rFonts w:ascii="Arial" w:hAnsi="Arial"/>
          <w:i/>
          <w:snapToGrid w:val="0"/>
          <w:sz w:val="22"/>
          <w:szCs w:val="22"/>
        </w:rPr>
        <w:t>versus</w:t>
      </w:r>
      <w:r w:rsidRPr="006F7ACB">
        <w:rPr>
          <w:rFonts w:ascii="Arial" w:hAnsi="Arial"/>
          <w:snapToGrid w:val="0"/>
          <w:sz w:val="22"/>
          <w:szCs w:val="22"/>
        </w:rPr>
        <w:t xml:space="preserve"> in/out) used in instructions.  These actions are verbs -- and always spelled as two words. When used as adjectives or nouns, these same terms are always one word: logon, login screen, logout time, etc.   </w:t>
      </w:r>
    </w:p>
    <w:p w:rsidR="00797E6F" w:rsidRPr="006F7ACB" w:rsidRDefault="00797E6F">
      <w:pPr>
        <w:rPr>
          <w:rFonts w:ascii="Arial" w:hAnsi="Arial"/>
          <w:b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Titles of Creative Works</w:t>
      </w:r>
      <w:r w:rsidRPr="006F7ACB">
        <w:rPr>
          <w:rFonts w:ascii="Arial" w:hAnsi="Arial"/>
          <w:snapToGrid w:val="0"/>
          <w:sz w:val="22"/>
          <w:szCs w:val="22"/>
        </w:rPr>
        <w:t xml:space="preserve"> </w:t>
      </w:r>
    </w:p>
    <w:p w:rsidR="00797E6F" w:rsidRPr="006F7ACB" w:rsidRDefault="00797E6F" w:rsidP="00797E6F">
      <w:pPr>
        <w:numPr>
          <w:ilvl w:val="0"/>
          <w:numId w:val="2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Put quotes around the titles of computer games</w:t>
      </w:r>
      <w:r w:rsidR="000B1332">
        <w:rPr>
          <w:rFonts w:ascii="Arial" w:hAnsi="Arial"/>
          <w:snapToGrid w:val="0"/>
          <w:sz w:val="22"/>
          <w:szCs w:val="22"/>
        </w:rPr>
        <w:t xml:space="preserve"> and game apps</w:t>
      </w:r>
      <w:r w:rsidRPr="006F7ACB">
        <w:rPr>
          <w:rFonts w:ascii="Arial" w:hAnsi="Arial"/>
          <w:snapToGrid w:val="0"/>
          <w:sz w:val="22"/>
          <w:szCs w:val="22"/>
        </w:rPr>
        <w:t xml:space="preserve">, e-books, downloaded songs, and streaming </w:t>
      </w:r>
      <w:r w:rsidR="00847CC2">
        <w:rPr>
          <w:rFonts w:ascii="Arial" w:hAnsi="Arial"/>
          <w:snapToGrid w:val="0"/>
          <w:sz w:val="22"/>
          <w:szCs w:val="22"/>
        </w:rPr>
        <w:t xml:space="preserve">TV and </w:t>
      </w:r>
      <w:r w:rsidRPr="006F7ACB">
        <w:rPr>
          <w:rFonts w:ascii="Arial" w:hAnsi="Arial"/>
          <w:snapToGrid w:val="0"/>
          <w:sz w:val="22"/>
          <w:szCs w:val="22"/>
        </w:rPr>
        <w:t>video productions.</w:t>
      </w:r>
      <w:r w:rsidR="00D05742">
        <w:rPr>
          <w:rFonts w:ascii="Arial" w:hAnsi="Arial"/>
          <w:snapToGrid w:val="0"/>
          <w:sz w:val="22"/>
          <w:szCs w:val="22"/>
        </w:rPr>
        <w:t xml:space="preserve"> (</w:t>
      </w:r>
      <w:r w:rsidR="000B1332">
        <w:rPr>
          <w:rFonts w:ascii="Arial" w:hAnsi="Arial"/>
          <w:snapToGrid w:val="0"/>
          <w:sz w:val="22"/>
          <w:szCs w:val="22"/>
        </w:rPr>
        <w:t xml:space="preserve">Follow the same rule </w:t>
      </w:r>
      <w:r w:rsidR="00385EFD">
        <w:rPr>
          <w:rFonts w:ascii="Arial" w:hAnsi="Arial"/>
          <w:snapToGrid w:val="0"/>
          <w:sz w:val="22"/>
          <w:szCs w:val="22"/>
        </w:rPr>
        <w:t xml:space="preserve">that </w:t>
      </w:r>
      <w:r w:rsidR="000B1332">
        <w:rPr>
          <w:rFonts w:ascii="Arial" w:hAnsi="Arial"/>
          <w:snapToGrid w:val="0"/>
          <w:sz w:val="22"/>
          <w:szCs w:val="22"/>
        </w:rPr>
        <w:t>applies for most composition titles.)</w:t>
      </w:r>
    </w:p>
    <w:p w:rsidR="00797E6F" w:rsidRPr="006F7ACB" w:rsidRDefault="00797E6F" w:rsidP="00797E6F">
      <w:pPr>
        <w:numPr>
          <w:ilvl w:val="0"/>
          <w:numId w:val="2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No quotes or italics are required for sof</w:t>
      </w:r>
      <w:r w:rsidR="000B1332">
        <w:rPr>
          <w:rFonts w:ascii="Arial" w:hAnsi="Arial"/>
          <w:snapToGrid w:val="0"/>
          <w:sz w:val="22"/>
          <w:szCs w:val="22"/>
        </w:rPr>
        <w:t>tware programs, non-game apps</w:t>
      </w:r>
      <w:r w:rsidR="00385EFD">
        <w:rPr>
          <w:rFonts w:ascii="Arial" w:hAnsi="Arial"/>
          <w:snapToGrid w:val="0"/>
          <w:sz w:val="22"/>
          <w:szCs w:val="22"/>
        </w:rPr>
        <w:t>,</w:t>
      </w:r>
      <w:r w:rsidR="00482E1A">
        <w:rPr>
          <w:rFonts w:ascii="Arial" w:hAnsi="Arial"/>
          <w:snapToGrid w:val="0"/>
          <w:sz w:val="22"/>
          <w:szCs w:val="22"/>
        </w:rPr>
        <w:t xml:space="preserve"> and website title</w:t>
      </w:r>
      <w:r w:rsidR="002F6339">
        <w:rPr>
          <w:rFonts w:ascii="Arial" w:hAnsi="Arial"/>
          <w:snapToGrid w:val="0"/>
          <w:sz w:val="22"/>
          <w:szCs w:val="22"/>
        </w:rPr>
        <w:t>s</w:t>
      </w:r>
      <w:r w:rsidR="00482E1A">
        <w:rPr>
          <w:rFonts w:ascii="Arial" w:hAnsi="Arial"/>
          <w:snapToGrid w:val="0"/>
          <w:sz w:val="22"/>
          <w:szCs w:val="22"/>
        </w:rPr>
        <w:t>.</w:t>
      </w:r>
    </w:p>
    <w:p w:rsidR="00797E6F" w:rsidRPr="006F7ACB" w:rsidRDefault="00797E6F">
      <w:pPr>
        <w:rPr>
          <w:rFonts w:ascii="Arial" w:hAnsi="Arial"/>
          <w:b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b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 xml:space="preserve">Abbreviations </w:t>
      </w:r>
    </w:p>
    <w:p w:rsidR="00797E6F" w:rsidRPr="006F7ACB" w:rsidRDefault="00797E6F" w:rsidP="00797E6F">
      <w:pPr>
        <w:numPr>
          <w:ilvl w:val="0"/>
          <w:numId w:val="3"/>
        </w:numPr>
        <w:rPr>
          <w:rFonts w:ascii="Arial" w:hAnsi="Arial"/>
          <w:snapToGrid w:val="0"/>
          <w:sz w:val="22"/>
          <w:szCs w:val="22"/>
        </w:rPr>
      </w:pPr>
      <w:r w:rsidRPr="00385EFD">
        <w:rPr>
          <w:rFonts w:ascii="Arial" w:hAnsi="Arial"/>
          <w:snapToGrid w:val="0"/>
          <w:sz w:val="22"/>
          <w:szCs w:val="22"/>
        </w:rPr>
        <w:t>Avoid potentially confusing abbreviations</w:t>
      </w:r>
      <w:r w:rsidRPr="006F7ACB">
        <w:rPr>
          <w:rFonts w:ascii="Arial" w:hAnsi="Arial"/>
          <w:i/>
          <w:snapToGrid w:val="0"/>
          <w:sz w:val="22"/>
          <w:szCs w:val="22"/>
        </w:rPr>
        <w:t xml:space="preserve">. </w:t>
      </w:r>
      <w:r w:rsidRPr="006F7ACB">
        <w:rPr>
          <w:rFonts w:ascii="Arial" w:hAnsi="Arial"/>
          <w:snapToGrid w:val="0"/>
          <w:sz w:val="22"/>
          <w:szCs w:val="22"/>
        </w:rPr>
        <w:t xml:space="preserve">AP </w:t>
      </w:r>
      <w:r w:rsidR="00385EFD">
        <w:rPr>
          <w:rFonts w:ascii="Arial" w:hAnsi="Arial"/>
          <w:snapToGrid w:val="0"/>
          <w:sz w:val="22"/>
          <w:szCs w:val="22"/>
        </w:rPr>
        <w:t xml:space="preserve">style </w:t>
      </w:r>
      <w:r w:rsidRPr="006F7ACB">
        <w:rPr>
          <w:rFonts w:ascii="Arial" w:hAnsi="Arial"/>
          <w:snapToGrid w:val="0"/>
          <w:sz w:val="22"/>
          <w:szCs w:val="22"/>
        </w:rPr>
        <w:t>says the following are acceptable</w:t>
      </w:r>
      <w:r w:rsidR="008A1E8E">
        <w:rPr>
          <w:rFonts w:ascii="Arial" w:hAnsi="Arial"/>
          <w:snapToGrid w:val="0"/>
          <w:sz w:val="22"/>
          <w:szCs w:val="22"/>
        </w:rPr>
        <w:t xml:space="preserve"> only</w:t>
      </w:r>
      <w:r w:rsidRPr="006F7ACB">
        <w:rPr>
          <w:rFonts w:ascii="Arial" w:hAnsi="Arial"/>
          <w:snapToGrid w:val="0"/>
          <w:sz w:val="22"/>
          <w:szCs w:val="22"/>
        </w:rPr>
        <w:t xml:space="preserve"> in second references</w:t>
      </w:r>
      <w:r w:rsidR="008A1E8E">
        <w:rPr>
          <w:rFonts w:ascii="Arial" w:hAnsi="Arial"/>
          <w:snapToGrid w:val="0"/>
          <w:sz w:val="22"/>
          <w:szCs w:val="22"/>
        </w:rPr>
        <w:t xml:space="preserve">: </w:t>
      </w:r>
      <w:r w:rsidR="005C714A" w:rsidRPr="006F7ACB">
        <w:rPr>
          <w:rFonts w:ascii="Arial" w:hAnsi="Arial"/>
          <w:i/>
          <w:snapToGrid w:val="0"/>
          <w:sz w:val="22"/>
          <w:szCs w:val="22"/>
        </w:rPr>
        <w:t>DVR</w:t>
      </w:r>
      <w:r w:rsidR="005C714A" w:rsidRPr="006F7ACB">
        <w:rPr>
          <w:rFonts w:ascii="Arial" w:hAnsi="Arial"/>
          <w:snapToGrid w:val="0"/>
          <w:sz w:val="22"/>
          <w:szCs w:val="22"/>
        </w:rPr>
        <w:t xml:space="preserve"> (</w:t>
      </w:r>
      <w:r w:rsidR="006F7ACB">
        <w:rPr>
          <w:rFonts w:ascii="Arial" w:hAnsi="Arial"/>
          <w:snapToGrid w:val="0"/>
          <w:sz w:val="22"/>
          <w:szCs w:val="22"/>
        </w:rPr>
        <w:t xml:space="preserve">spell </w:t>
      </w:r>
      <w:r w:rsidR="00482E1A">
        <w:rPr>
          <w:rFonts w:ascii="Arial" w:hAnsi="Arial"/>
          <w:snapToGrid w:val="0"/>
          <w:sz w:val="22"/>
          <w:szCs w:val="22"/>
        </w:rPr>
        <w:t xml:space="preserve">out </w:t>
      </w:r>
      <w:r w:rsidR="005C714A" w:rsidRPr="00482E1A">
        <w:rPr>
          <w:rFonts w:ascii="Arial" w:hAnsi="Arial"/>
          <w:i/>
          <w:snapToGrid w:val="0"/>
          <w:sz w:val="22"/>
          <w:szCs w:val="22"/>
        </w:rPr>
        <w:t>digital video recording</w:t>
      </w:r>
      <w:r w:rsidR="006F7ACB">
        <w:rPr>
          <w:rFonts w:ascii="Arial" w:hAnsi="Arial"/>
          <w:snapToGrid w:val="0"/>
          <w:sz w:val="22"/>
          <w:szCs w:val="22"/>
        </w:rPr>
        <w:t xml:space="preserve"> in first use</w:t>
      </w:r>
      <w:r w:rsidR="005C714A" w:rsidRPr="006F7ACB">
        <w:rPr>
          <w:rFonts w:ascii="Arial" w:hAnsi="Arial"/>
          <w:snapToGrid w:val="0"/>
          <w:sz w:val="22"/>
          <w:szCs w:val="22"/>
        </w:rPr>
        <w:t>)</w:t>
      </w:r>
      <w:r w:rsidR="006F7ACB">
        <w:rPr>
          <w:rFonts w:ascii="Arial" w:hAnsi="Arial"/>
          <w:snapToGrid w:val="0"/>
          <w:sz w:val="22"/>
          <w:szCs w:val="22"/>
        </w:rPr>
        <w:t>,</w:t>
      </w:r>
      <w:r w:rsidRPr="006F7ACB">
        <w:rPr>
          <w:rFonts w:ascii="Arial" w:hAnsi="Arial"/>
          <w:b/>
          <w:snapToGrid w:val="0"/>
          <w:sz w:val="22"/>
          <w:szCs w:val="22"/>
        </w:rPr>
        <w:t xml:space="preserve"> </w:t>
      </w:r>
      <w:r w:rsidRPr="006F7ACB">
        <w:rPr>
          <w:rFonts w:ascii="Arial" w:hAnsi="Arial"/>
          <w:i/>
          <w:snapToGrid w:val="0"/>
          <w:sz w:val="22"/>
          <w:szCs w:val="22"/>
        </w:rPr>
        <w:t>HTML</w:t>
      </w:r>
      <w:r w:rsidRPr="006F7ACB">
        <w:rPr>
          <w:rFonts w:ascii="Arial" w:hAnsi="Arial"/>
          <w:snapToGrid w:val="0"/>
          <w:sz w:val="22"/>
          <w:szCs w:val="22"/>
        </w:rPr>
        <w:t xml:space="preserve"> (hypertext markup language) </w:t>
      </w:r>
      <w:r w:rsidRPr="006F7ACB">
        <w:rPr>
          <w:rFonts w:ascii="Arial" w:hAnsi="Arial"/>
          <w:i/>
          <w:snapToGrid w:val="0"/>
          <w:sz w:val="22"/>
          <w:szCs w:val="22"/>
        </w:rPr>
        <w:t>IM</w:t>
      </w:r>
      <w:r w:rsidRPr="006F7ACB">
        <w:rPr>
          <w:rFonts w:ascii="Arial" w:hAnsi="Arial"/>
          <w:snapToGrid w:val="0"/>
          <w:sz w:val="22"/>
          <w:szCs w:val="22"/>
        </w:rPr>
        <w:t xml:space="preserve"> (instant message), </w:t>
      </w:r>
      <w:r w:rsidRPr="006F7ACB">
        <w:rPr>
          <w:rFonts w:ascii="Arial" w:hAnsi="Arial"/>
          <w:i/>
          <w:snapToGrid w:val="0"/>
          <w:sz w:val="22"/>
          <w:szCs w:val="22"/>
        </w:rPr>
        <w:t>IE</w:t>
      </w:r>
      <w:r w:rsidRPr="006F7ACB">
        <w:rPr>
          <w:rFonts w:ascii="Arial" w:hAnsi="Arial"/>
          <w:snapToGrid w:val="0"/>
          <w:sz w:val="22"/>
          <w:szCs w:val="22"/>
        </w:rPr>
        <w:t xml:space="preserve"> (Internet Explorer),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IP address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(Internet protocol address), </w:t>
      </w:r>
      <w:r w:rsidRPr="006F7ACB">
        <w:rPr>
          <w:rFonts w:ascii="Arial" w:hAnsi="Arial"/>
          <w:i/>
          <w:snapToGrid w:val="0"/>
          <w:sz w:val="22"/>
          <w:szCs w:val="22"/>
        </w:rPr>
        <w:t xml:space="preserve">ISP </w:t>
      </w:r>
      <w:r w:rsidR="00BA4CC1">
        <w:rPr>
          <w:rFonts w:ascii="Arial" w:hAnsi="Arial"/>
          <w:snapToGrid w:val="0"/>
          <w:sz w:val="22"/>
          <w:szCs w:val="22"/>
        </w:rPr>
        <w:t>(I</w:t>
      </w:r>
      <w:r w:rsidRPr="006F7ACB">
        <w:rPr>
          <w:rFonts w:ascii="Arial" w:hAnsi="Arial"/>
          <w:snapToGrid w:val="0"/>
          <w:sz w:val="22"/>
          <w:szCs w:val="22"/>
        </w:rPr>
        <w:t xml:space="preserve">nternet service provider), </w:t>
      </w:r>
      <w:r w:rsidRPr="006F7ACB">
        <w:rPr>
          <w:rFonts w:ascii="Arial" w:hAnsi="Arial"/>
          <w:i/>
          <w:snapToGrid w:val="0"/>
          <w:sz w:val="22"/>
          <w:szCs w:val="22"/>
        </w:rPr>
        <w:t>MMOG</w:t>
      </w:r>
      <w:r w:rsidRPr="006F7ACB">
        <w:rPr>
          <w:rFonts w:ascii="Arial" w:hAnsi="Arial"/>
          <w:snapToGrid w:val="0"/>
          <w:sz w:val="22"/>
          <w:szCs w:val="22"/>
        </w:rPr>
        <w:t xml:space="preserve"> (massively multiplayer online game), </w:t>
      </w:r>
      <w:r w:rsidRPr="006F7ACB">
        <w:rPr>
          <w:rFonts w:ascii="Arial" w:hAnsi="Arial"/>
          <w:i/>
          <w:snapToGrid w:val="0"/>
          <w:sz w:val="22"/>
          <w:szCs w:val="22"/>
        </w:rPr>
        <w:t>SEO</w:t>
      </w:r>
      <w:r w:rsidRPr="006F7ACB">
        <w:rPr>
          <w:rFonts w:ascii="Arial" w:hAnsi="Arial"/>
          <w:snapToGrid w:val="0"/>
          <w:sz w:val="22"/>
          <w:szCs w:val="22"/>
        </w:rPr>
        <w:t xml:space="preserve"> (search engine optimization), </w:t>
      </w:r>
      <w:r w:rsidRPr="006F7ACB">
        <w:rPr>
          <w:rFonts w:ascii="Arial" w:hAnsi="Arial"/>
          <w:i/>
          <w:snapToGrid w:val="0"/>
          <w:sz w:val="22"/>
          <w:szCs w:val="22"/>
        </w:rPr>
        <w:t>VoIP</w:t>
      </w:r>
      <w:r w:rsidR="00BA4CC1">
        <w:rPr>
          <w:rFonts w:ascii="Arial" w:hAnsi="Arial"/>
          <w:snapToGrid w:val="0"/>
          <w:sz w:val="22"/>
          <w:szCs w:val="22"/>
        </w:rPr>
        <w:t xml:space="preserve"> (Voice over Internet P</w:t>
      </w:r>
      <w:r w:rsidRPr="006F7ACB">
        <w:rPr>
          <w:rFonts w:ascii="Arial" w:hAnsi="Arial"/>
          <w:snapToGrid w:val="0"/>
          <w:sz w:val="22"/>
          <w:szCs w:val="22"/>
        </w:rPr>
        <w:t xml:space="preserve">rotocol), </w:t>
      </w:r>
      <w:r w:rsidRPr="006F7ACB">
        <w:rPr>
          <w:rFonts w:ascii="Arial" w:hAnsi="Arial"/>
          <w:i/>
          <w:snapToGrid w:val="0"/>
          <w:sz w:val="22"/>
          <w:szCs w:val="22"/>
        </w:rPr>
        <w:t xml:space="preserve">URL </w:t>
      </w:r>
      <w:r w:rsidRPr="006F7ACB">
        <w:rPr>
          <w:rFonts w:ascii="Arial" w:hAnsi="Arial"/>
          <w:snapToGrid w:val="0"/>
          <w:sz w:val="22"/>
          <w:szCs w:val="22"/>
        </w:rPr>
        <w:t xml:space="preserve">(universal record locator). </w:t>
      </w:r>
      <w:r w:rsidR="00535FF2" w:rsidRPr="006F7ACB">
        <w:rPr>
          <w:rFonts w:ascii="Arial" w:hAnsi="Arial"/>
          <w:snapToGrid w:val="0"/>
          <w:sz w:val="22"/>
          <w:szCs w:val="22"/>
        </w:rPr>
        <w:t xml:space="preserve">AP </w:t>
      </w:r>
      <w:r w:rsidR="00535FF2">
        <w:rPr>
          <w:rFonts w:ascii="Arial" w:hAnsi="Arial"/>
          <w:snapToGrid w:val="0"/>
          <w:sz w:val="22"/>
          <w:szCs w:val="22"/>
        </w:rPr>
        <w:t xml:space="preserve">says to </w:t>
      </w:r>
      <w:r w:rsidR="00535FF2" w:rsidRPr="00BA4CC1">
        <w:rPr>
          <w:rFonts w:ascii="Arial" w:hAnsi="Arial"/>
          <w:i/>
          <w:snapToGrid w:val="0"/>
          <w:sz w:val="22"/>
          <w:szCs w:val="22"/>
        </w:rPr>
        <w:t>always</w:t>
      </w:r>
      <w:r w:rsidR="00535FF2">
        <w:rPr>
          <w:rFonts w:ascii="Arial" w:hAnsi="Arial"/>
          <w:snapToGrid w:val="0"/>
          <w:sz w:val="22"/>
          <w:szCs w:val="22"/>
        </w:rPr>
        <w:t xml:space="preserve"> spell out </w:t>
      </w:r>
      <w:r w:rsidR="00535FF2" w:rsidRPr="00482E1A">
        <w:rPr>
          <w:rFonts w:ascii="Arial" w:hAnsi="Arial"/>
          <w:i/>
          <w:snapToGrid w:val="0"/>
          <w:sz w:val="22"/>
          <w:szCs w:val="22"/>
        </w:rPr>
        <w:t>disk operating system</w:t>
      </w:r>
      <w:r w:rsidR="00535FF2" w:rsidRPr="006F7ACB">
        <w:rPr>
          <w:rFonts w:ascii="Arial" w:hAnsi="Arial"/>
          <w:snapToGrid w:val="0"/>
          <w:sz w:val="22"/>
          <w:szCs w:val="22"/>
        </w:rPr>
        <w:t xml:space="preserve"> (DOS)</w:t>
      </w:r>
      <w:r w:rsidR="00535FF2">
        <w:rPr>
          <w:rFonts w:ascii="Arial" w:hAnsi="Arial"/>
          <w:snapToGrid w:val="0"/>
          <w:sz w:val="22"/>
          <w:szCs w:val="22"/>
        </w:rPr>
        <w:t xml:space="preserve">. </w:t>
      </w:r>
    </w:p>
    <w:p w:rsidR="00797E6F" w:rsidRPr="006F7ACB" w:rsidRDefault="00847CC2" w:rsidP="00797E6F">
      <w:pPr>
        <w:numPr>
          <w:ilvl w:val="0"/>
          <w:numId w:val="3"/>
        </w:numPr>
        <w:ind w:right="-360"/>
        <w:rPr>
          <w:rFonts w:ascii="Arial" w:hAnsi="Arial"/>
          <w:snapToGrid w:val="0"/>
          <w:sz w:val="22"/>
          <w:szCs w:val="22"/>
        </w:rPr>
      </w:pPr>
      <w:r w:rsidRPr="00385EFD">
        <w:rPr>
          <w:rFonts w:ascii="Arial" w:hAnsi="Arial"/>
          <w:snapToGrid w:val="0"/>
          <w:sz w:val="22"/>
          <w:szCs w:val="22"/>
        </w:rPr>
        <w:t xml:space="preserve">The </w:t>
      </w:r>
      <w:r w:rsidR="001E0A61" w:rsidRPr="00385EFD">
        <w:rPr>
          <w:rFonts w:ascii="Arial" w:hAnsi="Arial"/>
          <w:snapToGrid w:val="0"/>
          <w:sz w:val="22"/>
          <w:szCs w:val="22"/>
        </w:rPr>
        <w:t>following a</w:t>
      </w:r>
      <w:r w:rsidR="00797E6F" w:rsidRPr="00385EFD">
        <w:rPr>
          <w:rFonts w:ascii="Arial" w:hAnsi="Arial"/>
          <w:snapToGrid w:val="0"/>
          <w:sz w:val="22"/>
          <w:szCs w:val="22"/>
        </w:rPr>
        <w:t xml:space="preserve">bbreviations </w:t>
      </w:r>
      <w:r w:rsidR="001E0A61" w:rsidRPr="00385EFD">
        <w:rPr>
          <w:rFonts w:ascii="Arial" w:hAnsi="Arial"/>
          <w:snapToGrid w:val="0"/>
          <w:sz w:val="22"/>
          <w:szCs w:val="22"/>
        </w:rPr>
        <w:t xml:space="preserve">are </w:t>
      </w:r>
      <w:r w:rsidR="00797E6F" w:rsidRPr="00385EFD">
        <w:rPr>
          <w:rFonts w:ascii="Arial" w:hAnsi="Arial"/>
          <w:snapToGrid w:val="0"/>
          <w:sz w:val="22"/>
          <w:szCs w:val="22"/>
        </w:rPr>
        <w:t>acceptable in all references</w:t>
      </w:r>
      <w:r w:rsidR="00385EFD" w:rsidRPr="00385EFD">
        <w:rPr>
          <w:rFonts w:ascii="Arial" w:hAnsi="Arial"/>
          <w:snapToGrid w:val="0"/>
          <w:sz w:val="22"/>
          <w:szCs w:val="22"/>
        </w:rPr>
        <w:t xml:space="preserve"> according to AP style</w:t>
      </w:r>
      <w:r w:rsidR="00797E6F" w:rsidRPr="006F7ACB">
        <w:rPr>
          <w:rFonts w:ascii="Arial" w:hAnsi="Arial"/>
          <w:i/>
          <w:snapToGrid w:val="0"/>
          <w:sz w:val="22"/>
          <w:szCs w:val="22"/>
        </w:rPr>
        <w:t>:</w:t>
      </w:r>
      <w:r w:rsidR="001251CA">
        <w:rPr>
          <w:rFonts w:ascii="Arial" w:hAnsi="Arial"/>
          <w:i/>
          <w:snapToGrid w:val="0"/>
          <w:sz w:val="22"/>
          <w:szCs w:val="22"/>
        </w:rPr>
        <w:t xml:space="preserve"> </w:t>
      </w:r>
      <w:r w:rsidR="005C714A" w:rsidRPr="006F7ACB">
        <w:rPr>
          <w:rFonts w:ascii="Arial" w:hAnsi="Arial"/>
          <w:i/>
          <w:snapToGrid w:val="0"/>
          <w:sz w:val="22"/>
          <w:szCs w:val="22"/>
        </w:rPr>
        <w:t xml:space="preserve">app </w:t>
      </w:r>
      <w:r w:rsidR="005C714A" w:rsidRPr="006F7ACB">
        <w:rPr>
          <w:rFonts w:ascii="Arial" w:hAnsi="Arial"/>
          <w:snapToGrid w:val="0"/>
          <w:sz w:val="22"/>
          <w:szCs w:val="22"/>
        </w:rPr>
        <w:t>(short for application)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797E6F" w:rsidRPr="006F7ACB">
        <w:rPr>
          <w:rFonts w:ascii="Arial" w:hAnsi="Arial"/>
          <w:i/>
          <w:snapToGrid w:val="0"/>
          <w:sz w:val="22"/>
          <w:szCs w:val="22"/>
        </w:rPr>
        <w:t>API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(application program interface),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CD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(compact disc),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DVD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(digital video disc),</w:t>
      </w:r>
      <w:r w:rsidR="005C714A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797E6F" w:rsidRPr="006F7ACB">
        <w:rPr>
          <w:rFonts w:ascii="Arial" w:hAnsi="Arial"/>
          <w:i/>
          <w:snapToGrid w:val="0"/>
          <w:sz w:val="22"/>
          <w:szCs w:val="22"/>
        </w:rPr>
        <w:t>FTP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(file transfer protocol),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GIF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(Graphics Interchange Format)</w:t>
      </w:r>
      <w:r w:rsidR="00B72227" w:rsidRPr="006F7ACB">
        <w:rPr>
          <w:rFonts w:ascii="Arial" w:hAnsi="Arial"/>
          <w:snapToGrid w:val="0"/>
          <w:sz w:val="22"/>
          <w:szCs w:val="22"/>
        </w:rPr>
        <w:t xml:space="preserve">, </w:t>
      </w:r>
      <w:r w:rsidR="00B72227" w:rsidRPr="006F7ACB">
        <w:rPr>
          <w:rFonts w:ascii="Arial" w:hAnsi="Arial"/>
          <w:i/>
          <w:snapToGrid w:val="0"/>
          <w:sz w:val="22"/>
          <w:szCs w:val="22"/>
        </w:rPr>
        <w:t>GPS</w:t>
      </w:r>
      <w:r w:rsidR="00B72227" w:rsidRPr="006F7ACB">
        <w:rPr>
          <w:rFonts w:ascii="Arial" w:hAnsi="Arial"/>
          <w:snapToGrid w:val="0"/>
          <w:sz w:val="22"/>
          <w:szCs w:val="22"/>
        </w:rPr>
        <w:t xml:space="preserve"> (global position</w:t>
      </w:r>
      <w:r w:rsidR="002521AC" w:rsidRPr="006F7ACB">
        <w:rPr>
          <w:rFonts w:ascii="Arial" w:hAnsi="Arial"/>
          <w:snapToGrid w:val="0"/>
          <w:sz w:val="22"/>
          <w:szCs w:val="22"/>
        </w:rPr>
        <w:t>ing</w:t>
      </w:r>
      <w:r w:rsidR="00B72227" w:rsidRPr="006F7ACB">
        <w:rPr>
          <w:rFonts w:ascii="Arial" w:hAnsi="Arial"/>
          <w:snapToGrid w:val="0"/>
          <w:sz w:val="22"/>
          <w:szCs w:val="22"/>
        </w:rPr>
        <w:t xml:space="preserve"> system</w:t>
      </w:r>
      <w:r w:rsidR="002C1BB7" w:rsidRPr="006F7ACB">
        <w:rPr>
          <w:rFonts w:ascii="Arial" w:hAnsi="Arial"/>
          <w:snapToGrid w:val="0"/>
          <w:sz w:val="22"/>
          <w:szCs w:val="22"/>
        </w:rPr>
        <w:t>), HTTP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(hypertext transfer protocol),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JPG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or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JPEG</w:t>
      </w:r>
      <w:r w:rsidR="00727FEA" w:rsidRPr="006F7ACB">
        <w:rPr>
          <w:rFonts w:ascii="Arial" w:hAnsi="Arial"/>
          <w:snapToGrid w:val="0"/>
          <w:sz w:val="22"/>
          <w:szCs w:val="22"/>
        </w:rPr>
        <w:t xml:space="preserve"> (Joint Photographic Experts Group), 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>MP3,</w:t>
      </w:r>
      <w:r w:rsidR="002521AC" w:rsidRPr="006F7ACB">
        <w:rPr>
          <w:rFonts w:ascii="Arial" w:hAnsi="Arial"/>
          <w:i/>
          <w:snapToGrid w:val="0"/>
          <w:sz w:val="22"/>
          <w:szCs w:val="22"/>
        </w:rPr>
        <w:t xml:space="preserve"> PDF </w:t>
      </w:r>
      <w:r w:rsidR="002521AC" w:rsidRPr="006F7ACB">
        <w:rPr>
          <w:rFonts w:ascii="Arial" w:hAnsi="Arial"/>
          <w:snapToGrid w:val="0"/>
          <w:sz w:val="22"/>
          <w:szCs w:val="22"/>
        </w:rPr>
        <w:t>(portable document format</w:t>
      </w:r>
      <w:r w:rsidR="002521AC" w:rsidRPr="006F7ACB">
        <w:rPr>
          <w:rFonts w:ascii="Arial" w:hAnsi="Arial"/>
          <w:i/>
          <w:snapToGrid w:val="0"/>
          <w:sz w:val="22"/>
          <w:szCs w:val="22"/>
        </w:rPr>
        <w:t>),</w:t>
      </w:r>
      <w:r w:rsidR="00727FEA" w:rsidRPr="006F7ACB">
        <w:rPr>
          <w:rFonts w:ascii="Arial" w:hAnsi="Arial"/>
          <w:i/>
          <w:snapToGrid w:val="0"/>
          <w:sz w:val="22"/>
          <w:szCs w:val="22"/>
        </w:rPr>
        <w:t xml:space="preserve"> RAM </w:t>
      </w:r>
      <w:r w:rsidR="00727FEA" w:rsidRPr="006F7ACB">
        <w:rPr>
          <w:rFonts w:ascii="Arial" w:hAnsi="Arial"/>
          <w:snapToGrid w:val="0"/>
          <w:sz w:val="22"/>
          <w:szCs w:val="22"/>
        </w:rPr>
        <w:t>(random access memory), ROM (read-only memory</w:t>
      </w:r>
      <w:r w:rsidR="002C1BB7" w:rsidRPr="006F7ACB">
        <w:rPr>
          <w:rFonts w:ascii="Arial" w:hAnsi="Arial"/>
          <w:snapToGrid w:val="0"/>
          <w:sz w:val="22"/>
          <w:szCs w:val="22"/>
        </w:rPr>
        <w:t>), RSS</w:t>
      </w:r>
      <w:r>
        <w:rPr>
          <w:rFonts w:ascii="Arial" w:hAnsi="Arial"/>
          <w:snapToGrid w:val="0"/>
          <w:sz w:val="22"/>
          <w:szCs w:val="22"/>
        </w:rPr>
        <w:t xml:space="preserve"> (real simple syndication), TV (television). </w:t>
      </w:r>
      <w:r w:rsidR="00ED78A1" w:rsidRPr="006F7ACB">
        <w:rPr>
          <w:rFonts w:ascii="Arial" w:hAnsi="Arial"/>
          <w:snapToGrid w:val="0"/>
          <w:sz w:val="22"/>
          <w:szCs w:val="22"/>
        </w:rPr>
        <w:t xml:space="preserve">Tip: </w:t>
      </w:r>
      <w:r w:rsidR="002521AC" w:rsidRPr="006F7ACB">
        <w:rPr>
          <w:rFonts w:ascii="Arial" w:hAnsi="Arial"/>
          <w:snapToGrid w:val="0"/>
          <w:sz w:val="22"/>
          <w:szCs w:val="22"/>
        </w:rPr>
        <w:t>Always m</w:t>
      </w:r>
      <w:r w:rsidR="002F6339">
        <w:rPr>
          <w:rFonts w:ascii="Arial" w:hAnsi="Arial"/>
          <w:snapToGrid w:val="0"/>
          <w:sz w:val="22"/>
          <w:szCs w:val="22"/>
        </w:rPr>
        <w:t xml:space="preserve">ake sure the </w:t>
      </w:r>
      <w:r w:rsidR="00ED78A1" w:rsidRPr="006F7ACB">
        <w:rPr>
          <w:rFonts w:ascii="Arial" w:hAnsi="Arial"/>
          <w:snapToGrid w:val="0"/>
          <w:sz w:val="22"/>
          <w:szCs w:val="22"/>
        </w:rPr>
        <w:t>meaning is clear to readers who might not be familiar with</w:t>
      </w:r>
      <w:r w:rsidR="002521AC" w:rsidRPr="006F7ACB">
        <w:rPr>
          <w:rFonts w:ascii="Arial" w:hAnsi="Arial"/>
          <w:snapToGrid w:val="0"/>
          <w:sz w:val="22"/>
          <w:szCs w:val="22"/>
        </w:rPr>
        <w:t xml:space="preserve"> these</w:t>
      </w:r>
      <w:r w:rsidR="00ED78A1" w:rsidRPr="006F7ACB">
        <w:rPr>
          <w:rFonts w:ascii="Arial" w:hAnsi="Arial"/>
          <w:snapToGrid w:val="0"/>
          <w:sz w:val="22"/>
          <w:szCs w:val="22"/>
        </w:rPr>
        <w:t xml:space="preserve"> term</w:t>
      </w:r>
      <w:r w:rsidR="002521AC" w:rsidRPr="006F7ACB">
        <w:rPr>
          <w:rFonts w:ascii="Arial" w:hAnsi="Arial"/>
          <w:snapToGrid w:val="0"/>
          <w:sz w:val="22"/>
          <w:szCs w:val="22"/>
        </w:rPr>
        <w:t>s</w:t>
      </w:r>
      <w:r w:rsidR="00ED78A1" w:rsidRPr="006F7ACB">
        <w:rPr>
          <w:rFonts w:ascii="Arial" w:hAnsi="Arial"/>
          <w:snapToGrid w:val="0"/>
          <w:sz w:val="22"/>
          <w:szCs w:val="22"/>
        </w:rPr>
        <w:t xml:space="preserve">.   </w:t>
      </w:r>
    </w:p>
    <w:p w:rsidR="00797E6F" w:rsidRPr="006F7ACB" w:rsidRDefault="00385EFD">
      <w:pPr>
        <w:rPr>
          <w:rFonts w:ascii="Arial" w:hAnsi="Arial"/>
          <w:b/>
          <w:snapToGrid w:val="0"/>
          <w:sz w:val="22"/>
          <w:szCs w:val="22"/>
        </w:rPr>
      </w:pPr>
      <w:r>
        <w:rPr>
          <w:rFonts w:ascii="Arial" w:hAnsi="Arial"/>
          <w:b/>
          <w:snapToGrid w:val="0"/>
          <w:sz w:val="22"/>
          <w:szCs w:val="22"/>
        </w:rPr>
        <w:lastRenderedPageBreak/>
        <w:t>Web A</w:t>
      </w:r>
      <w:r w:rsidR="00797E6F" w:rsidRPr="006F7ACB">
        <w:rPr>
          <w:rFonts w:ascii="Arial" w:hAnsi="Arial"/>
          <w:b/>
          <w:snapToGrid w:val="0"/>
          <w:sz w:val="22"/>
          <w:szCs w:val="22"/>
        </w:rPr>
        <w:t xml:space="preserve">ddresses </w:t>
      </w:r>
    </w:p>
    <w:p w:rsidR="008A1E8E" w:rsidRDefault="00AF4B7C" w:rsidP="00797E6F">
      <w:pPr>
        <w:numPr>
          <w:ilvl w:val="0"/>
          <w:numId w:val="4"/>
        </w:numPr>
        <w:ind w:right="-450"/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snapToGrid w:val="0"/>
          <w:sz w:val="22"/>
          <w:szCs w:val="22"/>
        </w:rPr>
        <w:t xml:space="preserve">Whenever possible refer to a site’s </w:t>
      </w:r>
      <w:r w:rsidR="008A1E8E" w:rsidRPr="008A1E8E">
        <w:rPr>
          <w:rFonts w:ascii="Arial" w:hAnsi="Arial"/>
          <w:i/>
          <w:snapToGrid w:val="0"/>
          <w:sz w:val="22"/>
          <w:szCs w:val="22"/>
        </w:rPr>
        <w:t>web address</w:t>
      </w:r>
      <w:r w:rsidRPr="00AF4B7C">
        <w:rPr>
          <w:rFonts w:ascii="Arial" w:hAnsi="Arial"/>
          <w:snapToGrid w:val="0"/>
          <w:sz w:val="22"/>
          <w:szCs w:val="22"/>
        </w:rPr>
        <w:t xml:space="preserve">; </w:t>
      </w:r>
      <w:r>
        <w:rPr>
          <w:rFonts w:ascii="Arial" w:hAnsi="Arial"/>
          <w:snapToGrid w:val="0"/>
          <w:sz w:val="22"/>
          <w:szCs w:val="22"/>
        </w:rPr>
        <w:t xml:space="preserve">avoid </w:t>
      </w:r>
      <w:r w:rsidR="003F244C">
        <w:rPr>
          <w:rFonts w:ascii="Arial" w:hAnsi="Arial"/>
          <w:snapToGrid w:val="0"/>
          <w:sz w:val="22"/>
          <w:szCs w:val="22"/>
        </w:rPr>
        <w:t xml:space="preserve">needless </w:t>
      </w:r>
      <w:r>
        <w:rPr>
          <w:rFonts w:ascii="Arial" w:hAnsi="Arial"/>
          <w:snapToGrid w:val="0"/>
          <w:sz w:val="22"/>
          <w:szCs w:val="22"/>
        </w:rPr>
        <w:t xml:space="preserve">use of </w:t>
      </w:r>
      <w:r>
        <w:rPr>
          <w:rFonts w:ascii="Arial" w:hAnsi="Arial"/>
          <w:i/>
          <w:snapToGrid w:val="0"/>
          <w:sz w:val="22"/>
          <w:szCs w:val="22"/>
        </w:rPr>
        <w:t xml:space="preserve">URL </w:t>
      </w:r>
      <w:r w:rsidRPr="00AF4B7C">
        <w:rPr>
          <w:rFonts w:ascii="Arial" w:hAnsi="Arial"/>
          <w:snapToGrid w:val="0"/>
          <w:sz w:val="22"/>
          <w:szCs w:val="22"/>
        </w:rPr>
        <w:t>or</w:t>
      </w:r>
      <w:r>
        <w:rPr>
          <w:rFonts w:ascii="Arial" w:hAnsi="Arial"/>
          <w:i/>
          <w:snapToGrid w:val="0"/>
          <w:sz w:val="22"/>
          <w:szCs w:val="22"/>
        </w:rPr>
        <w:t xml:space="preserve"> </w:t>
      </w:r>
      <w:r w:rsidR="008A1E8E" w:rsidRPr="00AF4B7C">
        <w:rPr>
          <w:rFonts w:ascii="Arial" w:hAnsi="Arial"/>
          <w:i/>
          <w:snapToGrid w:val="0"/>
          <w:sz w:val="22"/>
          <w:szCs w:val="22"/>
        </w:rPr>
        <w:t>uniform record locator</w:t>
      </w:r>
      <w:r w:rsidR="008A1E8E">
        <w:rPr>
          <w:rFonts w:ascii="Arial" w:hAnsi="Arial"/>
          <w:snapToGrid w:val="0"/>
          <w:sz w:val="22"/>
          <w:szCs w:val="22"/>
        </w:rPr>
        <w:t>.</w:t>
      </w:r>
    </w:p>
    <w:p w:rsidR="00797E6F" w:rsidRPr="006F7ACB" w:rsidRDefault="00797E6F" w:rsidP="00797E6F">
      <w:pPr>
        <w:numPr>
          <w:ilvl w:val="0"/>
          <w:numId w:val="4"/>
        </w:numPr>
        <w:ind w:right="-450"/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 xml:space="preserve">In regular text, do not precede </w:t>
      </w:r>
      <w:r w:rsidR="001251CA">
        <w:rPr>
          <w:rFonts w:ascii="Arial" w:hAnsi="Arial"/>
          <w:snapToGrid w:val="0"/>
          <w:sz w:val="22"/>
          <w:szCs w:val="22"/>
        </w:rPr>
        <w:t xml:space="preserve">web addresses </w:t>
      </w:r>
      <w:r w:rsidRPr="006F7ACB">
        <w:rPr>
          <w:rFonts w:ascii="Arial" w:hAnsi="Arial"/>
          <w:snapToGrid w:val="0"/>
          <w:sz w:val="22"/>
          <w:szCs w:val="22"/>
        </w:rPr>
        <w:t xml:space="preserve">with the </w:t>
      </w:r>
      <w:r w:rsidRPr="006F7ACB">
        <w:rPr>
          <w:rFonts w:ascii="Arial" w:hAnsi="Arial"/>
          <w:i/>
          <w:snapToGrid w:val="0"/>
          <w:sz w:val="22"/>
          <w:szCs w:val="22"/>
        </w:rPr>
        <w:t xml:space="preserve">http:// </w:t>
      </w:r>
      <w:r w:rsidRPr="006F7ACB">
        <w:rPr>
          <w:rFonts w:ascii="Arial" w:hAnsi="Arial"/>
          <w:snapToGrid w:val="0"/>
          <w:sz w:val="22"/>
          <w:szCs w:val="22"/>
        </w:rPr>
        <w:t xml:space="preserve">browser command. Write: </w:t>
      </w:r>
      <w:r w:rsidR="00537198" w:rsidRPr="00537198">
        <w:rPr>
          <w:rFonts w:ascii="Arial" w:hAnsi="Arial"/>
          <w:i/>
          <w:snapToGrid w:val="0"/>
          <w:sz w:val="22"/>
          <w:szCs w:val="22"/>
        </w:rPr>
        <w:t>www.colostate.edu</w:t>
      </w:r>
      <w:r w:rsidR="00537198">
        <w:rPr>
          <w:rFonts w:ascii="Arial" w:hAnsi="Arial"/>
          <w:i/>
          <w:snapToGrid w:val="0"/>
          <w:sz w:val="22"/>
          <w:szCs w:val="22"/>
        </w:rPr>
        <w:t xml:space="preserve"> or google.com </w:t>
      </w:r>
      <w:r w:rsidR="00537198" w:rsidRPr="00537198">
        <w:rPr>
          <w:rFonts w:ascii="Arial" w:hAnsi="Arial"/>
          <w:snapToGrid w:val="0"/>
          <w:sz w:val="22"/>
          <w:szCs w:val="22"/>
        </w:rPr>
        <w:t xml:space="preserve">if </w:t>
      </w:r>
      <w:r w:rsidR="00537198" w:rsidRPr="00537198">
        <w:rPr>
          <w:rFonts w:ascii="Arial" w:hAnsi="Arial"/>
          <w:i/>
          <w:snapToGrid w:val="0"/>
          <w:sz w:val="22"/>
          <w:szCs w:val="22"/>
        </w:rPr>
        <w:t>www</w:t>
      </w:r>
      <w:r w:rsidR="00537198">
        <w:rPr>
          <w:rFonts w:ascii="Arial" w:hAnsi="Arial"/>
          <w:snapToGrid w:val="0"/>
          <w:sz w:val="22"/>
          <w:szCs w:val="22"/>
        </w:rPr>
        <w:t xml:space="preserve"> not required</w:t>
      </w:r>
      <w:bookmarkStart w:id="0" w:name="_GoBack"/>
      <w:bookmarkEnd w:id="0"/>
      <w:r w:rsidR="00537198">
        <w:rPr>
          <w:rFonts w:ascii="Arial" w:hAnsi="Arial"/>
          <w:snapToGrid w:val="0"/>
          <w:sz w:val="22"/>
          <w:szCs w:val="22"/>
        </w:rPr>
        <w:t xml:space="preserve"> in the address. </w:t>
      </w:r>
      <w:r w:rsidRPr="006F7ACB">
        <w:rPr>
          <w:rFonts w:ascii="Arial" w:hAnsi="Arial"/>
          <w:snapToGrid w:val="0"/>
          <w:sz w:val="22"/>
          <w:szCs w:val="22"/>
        </w:rPr>
        <w:t xml:space="preserve">(But be sure </w:t>
      </w:r>
      <w:r w:rsidRPr="00BA4CC1">
        <w:rPr>
          <w:rFonts w:ascii="Arial" w:hAnsi="Arial"/>
          <w:i/>
          <w:snapToGrid w:val="0"/>
          <w:sz w:val="22"/>
          <w:szCs w:val="22"/>
        </w:rPr>
        <w:t>http://</w:t>
      </w:r>
      <w:r w:rsidR="008A1E8E">
        <w:rPr>
          <w:rFonts w:ascii="Arial" w:hAnsi="Arial"/>
          <w:snapToGrid w:val="0"/>
          <w:sz w:val="22"/>
          <w:szCs w:val="22"/>
        </w:rPr>
        <w:t xml:space="preserve"> is included</w:t>
      </w:r>
      <w:r w:rsidRPr="006F7ACB">
        <w:rPr>
          <w:rFonts w:ascii="Arial" w:hAnsi="Arial"/>
          <w:snapToGrid w:val="0"/>
          <w:sz w:val="22"/>
          <w:szCs w:val="22"/>
        </w:rPr>
        <w:t xml:space="preserve"> in embedded hyperlinks.)</w:t>
      </w:r>
    </w:p>
    <w:p w:rsidR="00797E6F" w:rsidRPr="006F7ACB" w:rsidRDefault="00EB12CE" w:rsidP="00797E6F">
      <w:pPr>
        <w:numPr>
          <w:ilvl w:val="0"/>
          <w:numId w:val="4"/>
        </w:numPr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snapToGrid w:val="0"/>
          <w:sz w:val="22"/>
          <w:szCs w:val="22"/>
        </w:rPr>
        <w:t>Capitalize e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mail addresses according to the way they are provided by the source. Usually all lower-case is </w:t>
      </w:r>
      <w:r w:rsidR="008A1E8E">
        <w:rPr>
          <w:rFonts w:ascii="Arial" w:hAnsi="Arial"/>
          <w:snapToGrid w:val="0"/>
          <w:sz w:val="22"/>
          <w:szCs w:val="22"/>
        </w:rPr>
        <w:t>preferred to assure consistency and readability.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  (Web addresses a</w:t>
      </w:r>
      <w:r w:rsidR="00AF4B7C">
        <w:rPr>
          <w:rFonts w:ascii="Arial" w:hAnsi="Arial"/>
          <w:snapToGrid w:val="0"/>
          <w:sz w:val="22"/>
          <w:szCs w:val="22"/>
        </w:rPr>
        <w:t>re not case-sensitive.</w:t>
      </w:r>
      <w:r w:rsidR="00797E6F" w:rsidRPr="006F7ACB">
        <w:rPr>
          <w:rFonts w:ascii="Arial" w:hAnsi="Arial"/>
          <w:snapToGrid w:val="0"/>
          <w:sz w:val="22"/>
          <w:szCs w:val="22"/>
        </w:rPr>
        <w:t xml:space="preserve">) </w:t>
      </w:r>
    </w:p>
    <w:p w:rsidR="00797E6F" w:rsidRPr="006F7ACB" w:rsidRDefault="00797E6F" w:rsidP="00797E6F">
      <w:pPr>
        <w:numPr>
          <w:ilvl w:val="0"/>
          <w:numId w:val="4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Use italics to set off a web address when not underscored to indicate a</w:t>
      </w:r>
      <w:r w:rsidR="00385EFD">
        <w:rPr>
          <w:rFonts w:ascii="Arial" w:hAnsi="Arial"/>
          <w:snapToGrid w:val="0"/>
          <w:sz w:val="22"/>
          <w:szCs w:val="22"/>
        </w:rPr>
        <w:t>n embedded</w:t>
      </w:r>
      <w:r w:rsidRPr="006F7ACB">
        <w:rPr>
          <w:rFonts w:ascii="Arial" w:hAnsi="Arial"/>
          <w:snapToGrid w:val="0"/>
          <w:sz w:val="22"/>
          <w:szCs w:val="22"/>
        </w:rPr>
        <w:t xml:space="preserve"> hyperlink.  </w:t>
      </w:r>
    </w:p>
    <w:p w:rsidR="00797E6F" w:rsidRPr="006F7ACB" w:rsidRDefault="00797E6F" w:rsidP="00856534">
      <w:pPr>
        <w:numPr>
          <w:ilvl w:val="0"/>
          <w:numId w:val="4"/>
        </w:numPr>
        <w:jc w:val="both"/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Do not insert a hy</w:t>
      </w:r>
      <w:r w:rsidR="00AF4B7C">
        <w:rPr>
          <w:rFonts w:ascii="Arial" w:hAnsi="Arial"/>
          <w:snapToGrid w:val="0"/>
          <w:sz w:val="22"/>
          <w:szCs w:val="22"/>
        </w:rPr>
        <w:t>phen to break up long web addresses</w:t>
      </w:r>
      <w:r w:rsidR="00EB12CE">
        <w:rPr>
          <w:rFonts w:ascii="Arial" w:hAnsi="Arial"/>
          <w:snapToGrid w:val="0"/>
          <w:sz w:val="22"/>
          <w:szCs w:val="22"/>
        </w:rPr>
        <w:t xml:space="preserve"> or e</w:t>
      </w:r>
      <w:r w:rsidRPr="006F7ACB">
        <w:rPr>
          <w:rFonts w:ascii="Arial" w:hAnsi="Arial"/>
          <w:snapToGrid w:val="0"/>
          <w:sz w:val="22"/>
          <w:szCs w:val="22"/>
        </w:rPr>
        <w:t>mail addresses between</w:t>
      </w:r>
      <w:r w:rsidR="00AF4B7C">
        <w:rPr>
          <w:rFonts w:ascii="Arial" w:hAnsi="Arial"/>
          <w:snapToGrid w:val="0"/>
          <w:sz w:val="22"/>
          <w:szCs w:val="22"/>
        </w:rPr>
        <w:t xml:space="preserve"> lines of text. Begin a long address</w:t>
      </w:r>
      <w:r w:rsidRPr="006F7ACB">
        <w:rPr>
          <w:rFonts w:ascii="Arial" w:hAnsi="Arial"/>
          <w:snapToGrid w:val="0"/>
          <w:sz w:val="22"/>
          <w:szCs w:val="22"/>
        </w:rPr>
        <w:t xml:space="preserve"> on the next line.</w:t>
      </w: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b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 xml:space="preserve">Special Punctuation Issues: </w:t>
      </w:r>
    </w:p>
    <w:p w:rsidR="00797E6F" w:rsidRPr="006F7ACB" w:rsidRDefault="00797E6F" w:rsidP="00797E6F">
      <w:pPr>
        <w:numPr>
          <w:ilvl w:val="0"/>
          <w:numId w:val="5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Avoid underlines -- ex</w:t>
      </w:r>
      <w:r w:rsidR="001251CA">
        <w:rPr>
          <w:rFonts w:ascii="Arial" w:hAnsi="Arial"/>
          <w:snapToGrid w:val="0"/>
          <w:sz w:val="22"/>
          <w:szCs w:val="22"/>
        </w:rPr>
        <w:t xml:space="preserve">cept to indicate </w:t>
      </w:r>
      <w:r w:rsidR="00385EFD">
        <w:rPr>
          <w:rFonts w:ascii="Arial" w:hAnsi="Arial"/>
          <w:snapToGrid w:val="0"/>
          <w:sz w:val="22"/>
          <w:szCs w:val="22"/>
        </w:rPr>
        <w:t xml:space="preserve">embedded </w:t>
      </w:r>
      <w:r w:rsidR="001251CA">
        <w:rPr>
          <w:rFonts w:ascii="Arial" w:hAnsi="Arial"/>
          <w:snapToGrid w:val="0"/>
          <w:sz w:val="22"/>
          <w:szCs w:val="22"/>
        </w:rPr>
        <w:t>hyperlinks in electronic</w:t>
      </w:r>
      <w:r w:rsidRPr="006F7ACB">
        <w:rPr>
          <w:rFonts w:ascii="Arial" w:hAnsi="Arial"/>
          <w:snapToGrid w:val="0"/>
          <w:sz w:val="22"/>
          <w:szCs w:val="22"/>
        </w:rPr>
        <w:t xml:space="preserve"> documents.  </w:t>
      </w:r>
    </w:p>
    <w:p w:rsidR="00797E6F" w:rsidRPr="006F7ACB" w:rsidRDefault="00797E6F" w:rsidP="00797E6F">
      <w:pPr>
        <w:numPr>
          <w:ilvl w:val="0"/>
          <w:numId w:val="5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 xml:space="preserve">Avoid pointed brackets </w:t>
      </w:r>
      <w:r w:rsidRPr="006F7ACB">
        <w:rPr>
          <w:rFonts w:ascii="Arial" w:hAnsi="Arial"/>
          <w:i/>
          <w:snapToGrid w:val="0"/>
          <w:sz w:val="22"/>
          <w:szCs w:val="22"/>
        </w:rPr>
        <w:t>&lt; &gt;</w:t>
      </w:r>
      <w:r w:rsidRPr="006F7ACB">
        <w:rPr>
          <w:rFonts w:ascii="Arial" w:hAnsi="Arial"/>
          <w:snapToGrid w:val="0"/>
          <w:sz w:val="22"/>
          <w:szCs w:val="22"/>
        </w:rPr>
        <w:t xml:space="preserve"> to indicate parenthetical ideas. These are reserved for browser tags in HTML documents.  Us</w:t>
      </w:r>
      <w:r w:rsidR="00385EFD">
        <w:rPr>
          <w:rFonts w:ascii="Arial" w:hAnsi="Arial"/>
          <w:snapToGrid w:val="0"/>
          <w:sz w:val="22"/>
          <w:szCs w:val="22"/>
        </w:rPr>
        <w:t>e rounded parenthesis marks ( ) or square brackets [ ],</w:t>
      </w:r>
      <w:r w:rsidRPr="006F7ACB">
        <w:rPr>
          <w:rFonts w:ascii="Arial" w:hAnsi="Arial"/>
          <w:snapToGrid w:val="0"/>
          <w:sz w:val="22"/>
          <w:szCs w:val="22"/>
        </w:rPr>
        <w:t xml:space="preserve"> as required.  </w:t>
      </w: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Use terms applicable to particular sites correctly:</w:t>
      </w:r>
      <w:r w:rsidRPr="006F7ACB">
        <w:rPr>
          <w:rFonts w:ascii="Arial" w:hAnsi="Arial"/>
          <w:snapToGrid w:val="0"/>
          <w:sz w:val="22"/>
          <w:szCs w:val="22"/>
        </w:rPr>
        <w:t xml:space="preserve">  </w:t>
      </w:r>
    </w:p>
    <w:p w:rsidR="00D8330D" w:rsidRDefault="00385EFD" w:rsidP="000B5721">
      <w:pPr>
        <w:numPr>
          <w:ilvl w:val="0"/>
          <w:numId w:val="7"/>
        </w:numPr>
        <w:ind w:left="360"/>
        <w:rPr>
          <w:rFonts w:ascii="Arial" w:hAnsi="Arial"/>
          <w:snapToGrid w:val="0"/>
          <w:sz w:val="22"/>
          <w:szCs w:val="22"/>
        </w:rPr>
      </w:pPr>
      <w:r w:rsidRPr="007D6A92">
        <w:rPr>
          <w:rFonts w:ascii="Arial" w:hAnsi="Arial"/>
          <w:snapToGrid w:val="0"/>
          <w:sz w:val="22"/>
          <w:szCs w:val="22"/>
        </w:rPr>
        <w:t>Facebook members are</w:t>
      </w:r>
      <w:r>
        <w:rPr>
          <w:rFonts w:ascii="Arial" w:hAnsi="Arial"/>
          <w:i/>
          <w:snapToGrid w:val="0"/>
          <w:sz w:val="22"/>
          <w:szCs w:val="22"/>
        </w:rPr>
        <w:t xml:space="preserve"> f</w:t>
      </w:r>
      <w:r w:rsidR="00797E6F" w:rsidRPr="006F7ACB">
        <w:rPr>
          <w:rFonts w:ascii="Arial" w:hAnsi="Arial"/>
          <w:i/>
          <w:snapToGrid w:val="0"/>
          <w:sz w:val="22"/>
          <w:szCs w:val="22"/>
        </w:rPr>
        <w:t>riends</w:t>
      </w:r>
      <w:r w:rsidR="007D6A92">
        <w:rPr>
          <w:rFonts w:ascii="Arial" w:hAnsi="Arial"/>
          <w:snapToGrid w:val="0"/>
          <w:sz w:val="22"/>
          <w:szCs w:val="22"/>
        </w:rPr>
        <w:t xml:space="preserve"> and </w:t>
      </w:r>
      <w:r w:rsidR="007D6A92" w:rsidRPr="007D6A92">
        <w:rPr>
          <w:rFonts w:ascii="Arial" w:hAnsi="Arial"/>
          <w:i/>
          <w:snapToGrid w:val="0"/>
          <w:sz w:val="22"/>
          <w:szCs w:val="22"/>
        </w:rPr>
        <w:t>like</w:t>
      </w:r>
      <w:r w:rsidR="007D6A92">
        <w:rPr>
          <w:rFonts w:ascii="Arial" w:hAnsi="Arial"/>
          <w:snapToGrid w:val="0"/>
          <w:sz w:val="22"/>
          <w:szCs w:val="22"/>
        </w:rPr>
        <w:t xml:space="preserve"> posts. O</w:t>
      </w:r>
      <w:r>
        <w:rPr>
          <w:rFonts w:ascii="Arial" w:hAnsi="Arial"/>
          <w:snapToGrid w:val="0"/>
          <w:sz w:val="22"/>
          <w:szCs w:val="22"/>
        </w:rPr>
        <w:t xml:space="preserve">rganizations operate </w:t>
      </w:r>
      <w:r w:rsidR="00D8330D">
        <w:rPr>
          <w:rFonts w:ascii="Arial" w:hAnsi="Arial"/>
          <w:snapToGrid w:val="0"/>
          <w:sz w:val="22"/>
          <w:szCs w:val="22"/>
        </w:rPr>
        <w:t xml:space="preserve">Facebook </w:t>
      </w:r>
      <w:r w:rsidR="00D8330D" w:rsidRPr="004C3FFD">
        <w:rPr>
          <w:rFonts w:ascii="Arial" w:hAnsi="Arial"/>
          <w:i/>
          <w:snapToGrid w:val="0"/>
          <w:sz w:val="22"/>
          <w:szCs w:val="22"/>
        </w:rPr>
        <w:t>Pages</w:t>
      </w:r>
      <w:r w:rsidR="00D8330D">
        <w:rPr>
          <w:rFonts w:ascii="Arial" w:hAnsi="Arial"/>
          <w:snapToGrid w:val="0"/>
          <w:sz w:val="22"/>
          <w:szCs w:val="22"/>
        </w:rPr>
        <w:t xml:space="preserve"> (not </w:t>
      </w:r>
      <w:r w:rsidR="00D8330D" w:rsidRPr="007D6A92">
        <w:rPr>
          <w:rFonts w:ascii="Arial" w:hAnsi="Arial"/>
          <w:i/>
          <w:snapToGrid w:val="0"/>
          <w:sz w:val="22"/>
          <w:szCs w:val="22"/>
        </w:rPr>
        <w:t>Fan</w:t>
      </w:r>
      <w:r w:rsidR="00D8330D">
        <w:rPr>
          <w:rFonts w:ascii="Arial" w:hAnsi="Arial"/>
          <w:snapToGrid w:val="0"/>
          <w:sz w:val="22"/>
          <w:szCs w:val="22"/>
        </w:rPr>
        <w:t xml:space="preserve"> Pages).</w:t>
      </w:r>
      <w:r w:rsidR="007D6A92">
        <w:rPr>
          <w:rFonts w:ascii="Arial" w:hAnsi="Arial"/>
          <w:snapToGrid w:val="0"/>
          <w:sz w:val="22"/>
          <w:szCs w:val="22"/>
        </w:rPr>
        <w:t xml:space="preserve"> </w:t>
      </w:r>
      <w:r w:rsidR="00C975F6">
        <w:rPr>
          <w:rFonts w:ascii="Arial" w:hAnsi="Arial"/>
          <w:snapToGrid w:val="0"/>
          <w:sz w:val="22"/>
          <w:szCs w:val="22"/>
        </w:rPr>
        <w:t xml:space="preserve"> </w:t>
      </w:r>
      <w:r w:rsidR="004C3FFD">
        <w:rPr>
          <w:rFonts w:ascii="Arial" w:hAnsi="Arial"/>
          <w:snapToGrid w:val="0"/>
          <w:sz w:val="22"/>
          <w:szCs w:val="22"/>
        </w:rPr>
        <w:t xml:space="preserve">In text, use lower case when referring to the number of </w:t>
      </w:r>
      <w:r w:rsidR="00C975F6">
        <w:rPr>
          <w:rFonts w:ascii="Arial" w:hAnsi="Arial"/>
          <w:snapToGrid w:val="0"/>
          <w:sz w:val="22"/>
          <w:szCs w:val="22"/>
        </w:rPr>
        <w:t xml:space="preserve">Facebook </w:t>
      </w:r>
      <w:r w:rsidR="00C975F6" w:rsidRPr="004C3FFD">
        <w:rPr>
          <w:rFonts w:ascii="Arial" w:hAnsi="Arial"/>
          <w:i/>
          <w:snapToGrid w:val="0"/>
          <w:sz w:val="22"/>
          <w:szCs w:val="22"/>
        </w:rPr>
        <w:t>likes</w:t>
      </w:r>
      <w:r w:rsidR="004C3FFD">
        <w:rPr>
          <w:rFonts w:ascii="Arial" w:hAnsi="Arial"/>
          <w:snapToGrid w:val="0"/>
          <w:sz w:val="22"/>
          <w:szCs w:val="22"/>
        </w:rPr>
        <w:t xml:space="preserve"> or </w:t>
      </w:r>
      <w:r w:rsidR="004C3FFD">
        <w:rPr>
          <w:rFonts w:ascii="Arial" w:hAnsi="Arial"/>
          <w:i/>
          <w:snapToGrid w:val="0"/>
          <w:sz w:val="22"/>
          <w:szCs w:val="22"/>
        </w:rPr>
        <w:t xml:space="preserve">reactions </w:t>
      </w:r>
      <w:r w:rsidR="004C3FFD" w:rsidRPr="004C3FFD">
        <w:rPr>
          <w:rFonts w:ascii="Arial" w:hAnsi="Arial"/>
          <w:snapToGrid w:val="0"/>
          <w:sz w:val="22"/>
          <w:szCs w:val="22"/>
        </w:rPr>
        <w:t>received</w:t>
      </w:r>
      <w:r w:rsidR="004C3FFD">
        <w:rPr>
          <w:rFonts w:ascii="Arial" w:hAnsi="Arial"/>
          <w:i/>
          <w:snapToGrid w:val="0"/>
          <w:sz w:val="22"/>
          <w:szCs w:val="22"/>
        </w:rPr>
        <w:t>.</w:t>
      </w:r>
      <w:r w:rsidR="004C3FFD">
        <w:rPr>
          <w:rFonts w:ascii="Arial" w:hAnsi="Arial"/>
          <w:snapToGrid w:val="0"/>
          <w:sz w:val="22"/>
          <w:szCs w:val="22"/>
        </w:rPr>
        <w:t xml:space="preserve"> </w:t>
      </w:r>
      <w:r w:rsidR="00D435BD">
        <w:rPr>
          <w:rFonts w:ascii="Arial" w:hAnsi="Arial"/>
          <w:snapToGrid w:val="0"/>
          <w:sz w:val="22"/>
          <w:szCs w:val="22"/>
        </w:rPr>
        <w:t xml:space="preserve">Posts are distributed via Facebook’s </w:t>
      </w:r>
      <w:r w:rsidR="00D435BD" w:rsidRPr="00D435BD">
        <w:rPr>
          <w:rFonts w:ascii="Arial" w:hAnsi="Arial"/>
          <w:i/>
          <w:snapToGrid w:val="0"/>
          <w:sz w:val="22"/>
          <w:szCs w:val="22"/>
        </w:rPr>
        <w:t>News Feed</w:t>
      </w:r>
      <w:r w:rsidR="00D435BD">
        <w:rPr>
          <w:rFonts w:ascii="Arial" w:hAnsi="Arial"/>
          <w:snapToGrid w:val="0"/>
          <w:sz w:val="22"/>
          <w:szCs w:val="22"/>
        </w:rPr>
        <w:t>.</w:t>
      </w:r>
    </w:p>
    <w:p w:rsidR="00BA4CC1" w:rsidRPr="000B5721" w:rsidRDefault="00797E6F" w:rsidP="000B5721">
      <w:pPr>
        <w:pStyle w:val="ListParagraph"/>
        <w:numPr>
          <w:ilvl w:val="0"/>
          <w:numId w:val="7"/>
        </w:numPr>
        <w:ind w:left="360"/>
        <w:rPr>
          <w:rFonts w:ascii="Arial" w:hAnsi="Arial"/>
          <w:snapToGrid w:val="0"/>
          <w:sz w:val="22"/>
          <w:szCs w:val="22"/>
        </w:rPr>
      </w:pPr>
      <w:r w:rsidRPr="000B5721">
        <w:rPr>
          <w:rFonts w:ascii="Arial" w:hAnsi="Arial"/>
          <w:snapToGrid w:val="0"/>
          <w:sz w:val="22"/>
          <w:szCs w:val="22"/>
        </w:rPr>
        <w:t xml:space="preserve">Twitter users </w:t>
      </w:r>
      <w:r w:rsidRPr="000B5721">
        <w:rPr>
          <w:rFonts w:ascii="Arial" w:hAnsi="Arial"/>
          <w:i/>
          <w:snapToGrid w:val="0"/>
          <w:sz w:val="22"/>
          <w:szCs w:val="22"/>
        </w:rPr>
        <w:t>follow</w:t>
      </w:r>
      <w:r w:rsidRPr="000B5721">
        <w:rPr>
          <w:rFonts w:ascii="Arial" w:hAnsi="Arial"/>
          <w:snapToGrid w:val="0"/>
          <w:sz w:val="22"/>
          <w:szCs w:val="22"/>
        </w:rPr>
        <w:t xml:space="preserve"> and have </w:t>
      </w:r>
      <w:r w:rsidRPr="000B5721">
        <w:rPr>
          <w:rFonts w:ascii="Arial" w:hAnsi="Arial"/>
          <w:i/>
          <w:snapToGrid w:val="0"/>
          <w:sz w:val="22"/>
          <w:szCs w:val="22"/>
        </w:rPr>
        <w:t>followers</w:t>
      </w:r>
      <w:r w:rsidRPr="000B5721">
        <w:rPr>
          <w:rFonts w:ascii="Arial" w:hAnsi="Arial"/>
          <w:snapToGrid w:val="0"/>
          <w:sz w:val="22"/>
          <w:szCs w:val="22"/>
        </w:rPr>
        <w:t xml:space="preserve">. </w:t>
      </w:r>
      <w:r w:rsidR="000B5721" w:rsidRPr="000B5721">
        <w:rPr>
          <w:rFonts w:ascii="Arial" w:hAnsi="Arial"/>
          <w:i/>
          <w:snapToGrid w:val="0"/>
          <w:sz w:val="22"/>
          <w:szCs w:val="22"/>
        </w:rPr>
        <w:t xml:space="preserve">Tweet </w:t>
      </w:r>
      <w:r w:rsidR="000B5721" w:rsidRPr="000B5721">
        <w:rPr>
          <w:rFonts w:ascii="Arial" w:hAnsi="Arial"/>
          <w:snapToGrid w:val="0"/>
          <w:sz w:val="22"/>
          <w:szCs w:val="22"/>
        </w:rPr>
        <w:t xml:space="preserve">is the verb to describe sending a message on Twitter (not </w:t>
      </w:r>
      <w:r w:rsidR="000B5721" w:rsidRPr="000B5721">
        <w:rPr>
          <w:rFonts w:ascii="Arial" w:hAnsi="Arial"/>
          <w:i/>
          <w:snapToGrid w:val="0"/>
          <w:sz w:val="22"/>
          <w:szCs w:val="22"/>
        </w:rPr>
        <w:t>to Twitter</w:t>
      </w:r>
      <w:r w:rsidR="000B5721" w:rsidRPr="000B5721">
        <w:rPr>
          <w:rFonts w:ascii="Arial" w:hAnsi="Arial"/>
          <w:snapToGrid w:val="0"/>
          <w:sz w:val="22"/>
          <w:szCs w:val="22"/>
        </w:rPr>
        <w:t>).</w:t>
      </w:r>
      <w:r w:rsidR="00D435BD">
        <w:rPr>
          <w:rFonts w:ascii="Arial" w:hAnsi="Arial"/>
          <w:snapToGrid w:val="0"/>
          <w:sz w:val="22"/>
          <w:szCs w:val="22"/>
        </w:rPr>
        <w:t xml:space="preserve"> </w:t>
      </w:r>
      <w:r w:rsidR="00D8330D" w:rsidRPr="000B5721">
        <w:rPr>
          <w:rFonts w:ascii="Arial" w:hAnsi="Arial"/>
          <w:snapToGrid w:val="0"/>
          <w:sz w:val="22"/>
          <w:szCs w:val="22"/>
        </w:rPr>
        <w:t xml:space="preserve">On </w:t>
      </w:r>
      <w:r w:rsidR="00D435BD">
        <w:rPr>
          <w:rFonts w:ascii="Arial" w:hAnsi="Arial"/>
          <w:snapToGrid w:val="0"/>
          <w:sz w:val="22"/>
          <w:szCs w:val="22"/>
        </w:rPr>
        <w:t xml:space="preserve">Twitter, </w:t>
      </w:r>
      <w:r w:rsidR="00BA4CC1" w:rsidRPr="000B5721">
        <w:rPr>
          <w:rFonts w:ascii="Arial" w:hAnsi="Arial"/>
          <w:snapToGrid w:val="0"/>
          <w:sz w:val="22"/>
          <w:szCs w:val="22"/>
        </w:rPr>
        <w:t>#</w:t>
      </w:r>
      <w:r w:rsidR="00BA4CC1" w:rsidRPr="000B5721">
        <w:rPr>
          <w:rFonts w:ascii="Arial" w:hAnsi="Arial"/>
          <w:i/>
          <w:snapToGrid w:val="0"/>
          <w:sz w:val="22"/>
          <w:szCs w:val="22"/>
        </w:rPr>
        <w:t>term</w:t>
      </w:r>
      <w:r w:rsidR="00BA4CC1" w:rsidRPr="000B5721">
        <w:rPr>
          <w:rFonts w:ascii="Arial" w:hAnsi="Arial"/>
          <w:snapToGrid w:val="0"/>
          <w:sz w:val="22"/>
          <w:szCs w:val="22"/>
        </w:rPr>
        <w:t xml:space="preserve"> (hashtag, with no space) identifies the subject of a message and is used to indicate searchable topics. </w:t>
      </w:r>
      <w:r w:rsidR="00BA4CC1" w:rsidRPr="000B5721">
        <w:rPr>
          <w:rFonts w:ascii="Arial" w:hAnsi="Arial"/>
          <w:i/>
          <w:snapToGrid w:val="0"/>
          <w:sz w:val="22"/>
          <w:szCs w:val="22"/>
        </w:rPr>
        <w:t>@username</w:t>
      </w:r>
      <w:r w:rsidR="00BA4CC1" w:rsidRPr="000B5721">
        <w:rPr>
          <w:rFonts w:ascii="Arial" w:hAnsi="Arial"/>
          <w:snapToGrid w:val="0"/>
          <w:sz w:val="22"/>
          <w:szCs w:val="22"/>
        </w:rPr>
        <w:t xml:space="preserve"> (no space) identifies the source of a message and should be included when referencing usernames of Twitter users within a tweet and other social media posts that recognize the # and @ tags.</w:t>
      </w:r>
      <w:r w:rsidR="00D435BD">
        <w:rPr>
          <w:rFonts w:ascii="Arial" w:hAnsi="Arial"/>
          <w:snapToGrid w:val="0"/>
          <w:sz w:val="22"/>
          <w:szCs w:val="22"/>
        </w:rPr>
        <w:t xml:space="preserve"> Posts are distributed on a member’s </w:t>
      </w:r>
      <w:r w:rsidR="00D435BD" w:rsidRPr="00D435BD">
        <w:rPr>
          <w:rFonts w:ascii="Arial" w:hAnsi="Arial"/>
          <w:i/>
          <w:snapToGrid w:val="0"/>
          <w:sz w:val="22"/>
          <w:szCs w:val="22"/>
        </w:rPr>
        <w:t>Twitter Feed.</w:t>
      </w:r>
    </w:p>
    <w:p w:rsidR="00B13BB4" w:rsidRDefault="002F6339" w:rsidP="00B13BB4">
      <w:pPr>
        <w:numPr>
          <w:ilvl w:val="0"/>
          <w:numId w:val="6"/>
        </w:numPr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snapToGrid w:val="0"/>
          <w:sz w:val="22"/>
          <w:szCs w:val="22"/>
        </w:rPr>
        <w:t xml:space="preserve">LinkedIn contacts </w:t>
      </w:r>
      <w:r w:rsidRPr="002F6339">
        <w:rPr>
          <w:rFonts w:ascii="Arial" w:hAnsi="Arial"/>
          <w:i/>
          <w:snapToGrid w:val="0"/>
          <w:sz w:val="22"/>
          <w:szCs w:val="22"/>
        </w:rPr>
        <w:t>connect</w:t>
      </w:r>
      <w:r>
        <w:rPr>
          <w:rFonts w:ascii="Arial" w:hAnsi="Arial"/>
          <w:snapToGrid w:val="0"/>
          <w:sz w:val="22"/>
          <w:szCs w:val="22"/>
        </w:rPr>
        <w:t xml:space="preserve"> and are </w:t>
      </w:r>
      <w:r w:rsidRPr="002F6339">
        <w:rPr>
          <w:rFonts w:ascii="Arial" w:hAnsi="Arial"/>
          <w:i/>
          <w:snapToGrid w:val="0"/>
          <w:sz w:val="22"/>
          <w:szCs w:val="22"/>
        </w:rPr>
        <w:t>connections</w:t>
      </w:r>
      <w:r>
        <w:rPr>
          <w:rFonts w:ascii="Arial" w:hAnsi="Arial"/>
          <w:snapToGrid w:val="0"/>
          <w:sz w:val="22"/>
          <w:szCs w:val="22"/>
        </w:rPr>
        <w:t xml:space="preserve">. </w:t>
      </w:r>
      <w:r w:rsidR="00D435BD">
        <w:rPr>
          <w:rFonts w:ascii="Arial" w:hAnsi="Arial"/>
          <w:snapToGrid w:val="0"/>
          <w:sz w:val="22"/>
          <w:szCs w:val="22"/>
        </w:rPr>
        <w:t xml:space="preserve"> Posts are distributed as </w:t>
      </w:r>
      <w:r w:rsidR="00D435BD" w:rsidRPr="00D435BD">
        <w:rPr>
          <w:rFonts w:ascii="Arial" w:hAnsi="Arial"/>
          <w:i/>
          <w:snapToGrid w:val="0"/>
          <w:sz w:val="22"/>
          <w:szCs w:val="22"/>
        </w:rPr>
        <w:t>Status Updates</w:t>
      </w:r>
      <w:r w:rsidR="00D435BD">
        <w:rPr>
          <w:rFonts w:ascii="Arial" w:hAnsi="Arial"/>
          <w:snapToGrid w:val="0"/>
          <w:sz w:val="22"/>
          <w:szCs w:val="22"/>
        </w:rPr>
        <w:t xml:space="preserve">. </w:t>
      </w:r>
    </w:p>
    <w:p w:rsidR="00B13BB4" w:rsidRDefault="00B13BB4" w:rsidP="00B13BB4">
      <w:pPr>
        <w:numPr>
          <w:ilvl w:val="0"/>
          <w:numId w:val="6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i/>
          <w:snapToGrid w:val="0"/>
          <w:sz w:val="22"/>
          <w:szCs w:val="22"/>
        </w:rPr>
        <w:t>Google, Googling, Googled</w:t>
      </w:r>
      <w:r w:rsidRPr="006F7ACB">
        <w:rPr>
          <w:rFonts w:ascii="Arial" w:hAnsi="Arial"/>
          <w:snapToGrid w:val="0"/>
          <w:sz w:val="22"/>
          <w:szCs w:val="22"/>
        </w:rPr>
        <w:t xml:space="preserve"> may be informally used</w:t>
      </w:r>
      <w:r>
        <w:rPr>
          <w:rFonts w:ascii="Arial" w:hAnsi="Arial"/>
          <w:snapToGrid w:val="0"/>
          <w:sz w:val="22"/>
          <w:szCs w:val="22"/>
        </w:rPr>
        <w:t xml:space="preserve"> for</w:t>
      </w:r>
      <w:r w:rsidRPr="006F7ACB">
        <w:rPr>
          <w:rFonts w:ascii="Arial" w:hAnsi="Arial"/>
          <w:snapToGrid w:val="0"/>
          <w:sz w:val="22"/>
          <w:szCs w:val="22"/>
        </w:rPr>
        <w:t xml:space="preserve"> conducting a search on Google. Spell out </w:t>
      </w:r>
      <w:r w:rsidRPr="006F7ACB">
        <w:rPr>
          <w:rFonts w:ascii="Arial" w:hAnsi="Arial"/>
          <w:i/>
          <w:snapToGrid w:val="0"/>
          <w:sz w:val="22"/>
          <w:szCs w:val="22"/>
        </w:rPr>
        <w:t>Google Plus</w:t>
      </w:r>
      <w:r w:rsidRPr="006F7ACB">
        <w:rPr>
          <w:rFonts w:ascii="Arial" w:hAnsi="Arial"/>
          <w:snapToGrid w:val="0"/>
          <w:sz w:val="22"/>
          <w:szCs w:val="22"/>
        </w:rPr>
        <w:t xml:space="preserve"> (not Google+) for this social networking site. </w:t>
      </w:r>
    </w:p>
    <w:p w:rsidR="002F6339" w:rsidRPr="00D8330D" w:rsidRDefault="00D435BD" w:rsidP="00B13BB4">
      <w:pPr>
        <w:numPr>
          <w:ilvl w:val="0"/>
          <w:numId w:val="6"/>
        </w:numPr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snapToGrid w:val="0"/>
          <w:sz w:val="22"/>
          <w:szCs w:val="22"/>
        </w:rPr>
        <w:t xml:space="preserve">AP style spells </w:t>
      </w:r>
      <w:r w:rsidRPr="00D435BD">
        <w:rPr>
          <w:rFonts w:ascii="Arial" w:hAnsi="Arial"/>
          <w:i/>
          <w:snapToGrid w:val="0"/>
          <w:sz w:val="22"/>
          <w:szCs w:val="22"/>
        </w:rPr>
        <w:t>Y</w:t>
      </w:r>
      <w:r w:rsidR="00B13BB4" w:rsidRPr="00D05742">
        <w:rPr>
          <w:rFonts w:ascii="Arial" w:hAnsi="Arial"/>
          <w:i/>
          <w:snapToGrid w:val="0"/>
          <w:sz w:val="22"/>
          <w:szCs w:val="22"/>
        </w:rPr>
        <w:t>ahoo</w:t>
      </w:r>
      <w:r w:rsidR="00B13BB4">
        <w:rPr>
          <w:rFonts w:ascii="Arial" w:hAnsi="Arial"/>
          <w:snapToGrid w:val="0"/>
          <w:sz w:val="22"/>
          <w:szCs w:val="22"/>
        </w:rPr>
        <w:t xml:space="preserve"> </w:t>
      </w:r>
      <w:r w:rsidR="00B13BB4" w:rsidRPr="00D05742">
        <w:rPr>
          <w:rFonts w:ascii="Arial" w:hAnsi="Arial"/>
          <w:snapToGrid w:val="0"/>
          <w:sz w:val="22"/>
          <w:szCs w:val="22"/>
        </w:rPr>
        <w:t>without</w:t>
      </w:r>
      <w:r w:rsidR="00B13BB4">
        <w:rPr>
          <w:rFonts w:ascii="Arial" w:hAnsi="Arial"/>
          <w:snapToGrid w:val="0"/>
          <w:sz w:val="22"/>
          <w:szCs w:val="22"/>
        </w:rPr>
        <w:t xml:space="preserve"> an exclamation point to </w:t>
      </w:r>
      <w:r w:rsidR="00B13BB4" w:rsidRPr="006F7ACB">
        <w:rPr>
          <w:rFonts w:ascii="Arial" w:hAnsi="Arial"/>
          <w:snapToGrid w:val="0"/>
          <w:sz w:val="22"/>
          <w:szCs w:val="22"/>
        </w:rPr>
        <w:t xml:space="preserve">identify this major </w:t>
      </w:r>
      <w:r>
        <w:rPr>
          <w:rFonts w:ascii="Arial" w:hAnsi="Arial"/>
          <w:snapToGrid w:val="0"/>
          <w:sz w:val="22"/>
          <w:szCs w:val="22"/>
        </w:rPr>
        <w:t>search/information venue.</w:t>
      </w: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Emoticons</w:t>
      </w:r>
      <w:r w:rsidRPr="006F7ACB">
        <w:rPr>
          <w:rFonts w:ascii="Arial" w:hAnsi="Arial"/>
          <w:snapToGrid w:val="0"/>
          <w:sz w:val="22"/>
          <w:szCs w:val="22"/>
        </w:rPr>
        <w:t xml:space="preserve"> – These typographical cartoons (also known as </w:t>
      </w:r>
      <w:r w:rsidRPr="00847CC2">
        <w:rPr>
          <w:rFonts w:ascii="Arial" w:hAnsi="Arial"/>
          <w:i/>
          <w:snapToGrid w:val="0"/>
          <w:sz w:val="22"/>
          <w:szCs w:val="22"/>
        </w:rPr>
        <w:t>smileys</w:t>
      </w:r>
      <w:r w:rsidRPr="006F7ACB">
        <w:rPr>
          <w:rFonts w:ascii="Arial" w:hAnsi="Arial"/>
          <w:snapToGrid w:val="0"/>
          <w:sz w:val="22"/>
          <w:szCs w:val="22"/>
        </w:rPr>
        <w:t xml:space="preserve"> or </w:t>
      </w:r>
      <w:r w:rsidRPr="00847CC2">
        <w:rPr>
          <w:rFonts w:ascii="Arial" w:hAnsi="Arial"/>
          <w:i/>
          <w:snapToGrid w:val="0"/>
          <w:sz w:val="22"/>
          <w:szCs w:val="22"/>
        </w:rPr>
        <w:t>smiley faces</w:t>
      </w:r>
      <w:r w:rsidRPr="006F7ACB">
        <w:rPr>
          <w:rFonts w:ascii="Arial" w:hAnsi="Arial"/>
          <w:snapToGrid w:val="0"/>
          <w:sz w:val="22"/>
          <w:szCs w:val="22"/>
        </w:rPr>
        <w:t xml:space="preserve">) are fun but annoying:   </w:t>
      </w:r>
    </w:p>
    <w:p w:rsidR="00797E6F" w:rsidRPr="006F7ACB" w:rsidRDefault="00797E6F" w:rsidP="00797E6F">
      <w:pPr>
        <w:numPr>
          <w:ilvl w:val="0"/>
          <w:numId w:val="9"/>
        </w:numPr>
        <w:ind w:right="-270"/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 xml:space="preserve">Use them sparingly in casual communications, but </w:t>
      </w:r>
      <w:r w:rsidRPr="006F7ACB">
        <w:rPr>
          <w:rFonts w:ascii="Arial" w:hAnsi="Arial"/>
          <w:i/>
          <w:snapToGrid w:val="0"/>
          <w:sz w:val="22"/>
          <w:szCs w:val="22"/>
        </w:rPr>
        <w:t>only</w:t>
      </w:r>
      <w:r w:rsidRPr="006F7ACB">
        <w:rPr>
          <w:rFonts w:ascii="Arial" w:hAnsi="Arial"/>
          <w:snapToGrid w:val="0"/>
          <w:sz w:val="22"/>
          <w:szCs w:val="22"/>
        </w:rPr>
        <w:t xml:space="preserve"> if appropriate for the audience.  </w:t>
      </w:r>
    </w:p>
    <w:p w:rsidR="00797E6F" w:rsidRPr="006F7ACB" w:rsidRDefault="00797E6F" w:rsidP="00797E6F">
      <w:pPr>
        <w:numPr>
          <w:ilvl w:val="0"/>
          <w:numId w:val="9"/>
        </w:num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Avoid emoticons in formal promotional communications for clients, or if there is any chance of misinterpretation (such as international communications),</w:t>
      </w: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</w:p>
    <w:p w:rsidR="00797E6F" w:rsidRPr="006F7ACB" w:rsidRDefault="00797E6F">
      <w:pPr>
        <w:rPr>
          <w:rFonts w:ascii="Arial" w:hAnsi="Arial"/>
          <w:snapToGrid w:val="0"/>
          <w:sz w:val="22"/>
          <w:szCs w:val="22"/>
        </w:rPr>
      </w:pPr>
      <w:r w:rsidRPr="006F7ACB">
        <w:rPr>
          <w:rFonts w:ascii="Arial" w:hAnsi="Arial"/>
          <w:b/>
          <w:snapToGrid w:val="0"/>
          <w:sz w:val="22"/>
          <w:szCs w:val="22"/>
        </w:rPr>
        <w:t>Text/Instant Message Abbreviations</w:t>
      </w:r>
    </w:p>
    <w:p w:rsidR="00797E6F" w:rsidRPr="006F7ACB" w:rsidRDefault="00797E6F" w:rsidP="00797E6F">
      <w:pPr>
        <w:numPr>
          <w:ilvl w:val="0"/>
          <w:numId w:val="8"/>
        </w:numPr>
        <w:rPr>
          <w:rFonts w:ascii="Arial" w:hAnsi="Arial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These shortcuts might be used in personal, one-on-one communications. Generally, avoid them when sending bulk messages. (</w:t>
      </w:r>
      <w:r w:rsidR="007239AB">
        <w:rPr>
          <w:rFonts w:ascii="Arial" w:hAnsi="Arial"/>
          <w:snapToGrid w:val="0"/>
          <w:sz w:val="22"/>
          <w:szCs w:val="22"/>
        </w:rPr>
        <w:t>T</w:t>
      </w:r>
      <w:r w:rsidRPr="006F7ACB">
        <w:rPr>
          <w:rFonts w:ascii="Arial" w:hAnsi="Arial"/>
          <w:snapToGrid w:val="0"/>
          <w:sz w:val="22"/>
          <w:szCs w:val="22"/>
        </w:rPr>
        <w:t xml:space="preserve">hese are </w:t>
      </w:r>
      <w:r w:rsidR="007239AB">
        <w:rPr>
          <w:rFonts w:ascii="Arial" w:hAnsi="Arial"/>
          <w:snapToGrid w:val="0"/>
          <w:sz w:val="22"/>
          <w:szCs w:val="22"/>
        </w:rPr>
        <w:t xml:space="preserve">often </w:t>
      </w:r>
      <w:r w:rsidRPr="006F7ACB">
        <w:rPr>
          <w:rFonts w:ascii="Arial" w:hAnsi="Arial"/>
          <w:snapToGrid w:val="0"/>
          <w:sz w:val="22"/>
          <w:szCs w:val="22"/>
        </w:rPr>
        <w:t>viewed as unprofessional</w:t>
      </w:r>
      <w:r w:rsidR="00303E74">
        <w:rPr>
          <w:rFonts w:ascii="Arial" w:hAnsi="Arial"/>
          <w:snapToGrid w:val="0"/>
          <w:sz w:val="22"/>
          <w:szCs w:val="22"/>
        </w:rPr>
        <w:t xml:space="preserve"> or</w:t>
      </w:r>
      <w:r w:rsidR="002F6339">
        <w:rPr>
          <w:rFonts w:ascii="Arial" w:hAnsi="Arial"/>
          <w:snapToGrid w:val="0"/>
          <w:sz w:val="22"/>
          <w:szCs w:val="22"/>
        </w:rPr>
        <w:t xml:space="preserve"> </w:t>
      </w:r>
      <w:r w:rsidRPr="006F7ACB">
        <w:rPr>
          <w:rFonts w:ascii="Arial" w:hAnsi="Arial"/>
          <w:snapToGrid w:val="0"/>
          <w:sz w:val="22"/>
          <w:szCs w:val="22"/>
        </w:rPr>
        <w:t xml:space="preserve">childish and </w:t>
      </w:r>
      <w:r w:rsidR="007239AB">
        <w:rPr>
          <w:rFonts w:ascii="Arial" w:hAnsi="Arial"/>
          <w:snapToGrid w:val="0"/>
          <w:sz w:val="22"/>
          <w:szCs w:val="22"/>
        </w:rPr>
        <w:t xml:space="preserve">can be </w:t>
      </w:r>
      <w:r w:rsidRPr="006F7ACB">
        <w:rPr>
          <w:rFonts w:ascii="Arial" w:hAnsi="Arial"/>
          <w:snapToGrid w:val="0"/>
          <w:sz w:val="22"/>
          <w:szCs w:val="22"/>
        </w:rPr>
        <w:t xml:space="preserve">misunderstood.)  </w:t>
      </w:r>
    </w:p>
    <w:p w:rsidR="00797E6F" w:rsidRPr="006F7ACB" w:rsidRDefault="00797E6F" w:rsidP="00797E6F">
      <w:pPr>
        <w:numPr>
          <w:ilvl w:val="0"/>
          <w:numId w:val="8"/>
        </w:numPr>
        <w:rPr>
          <w:rFonts w:ascii="Arial" w:hAnsi="Arial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 xml:space="preserve">A few examples that </w:t>
      </w:r>
      <w:r w:rsidRPr="006F7ACB">
        <w:rPr>
          <w:rFonts w:ascii="Arial" w:hAnsi="Arial"/>
          <w:i/>
          <w:snapToGrid w:val="0"/>
          <w:sz w:val="22"/>
          <w:szCs w:val="22"/>
        </w:rPr>
        <w:t>might</w:t>
      </w:r>
      <w:r w:rsidRPr="006F7ACB">
        <w:rPr>
          <w:rFonts w:ascii="Arial" w:hAnsi="Arial"/>
          <w:snapToGrid w:val="0"/>
          <w:sz w:val="22"/>
          <w:szCs w:val="22"/>
        </w:rPr>
        <w:t xml:space="preserve"> be appropriate in certain mass text messages or tweets include: 2, 4, C, R, U, Y and thx.  Other</w:t>
      </w:r>
      <w:r w:rsidR="00535FF2">
        <w:rPr>
          <w:rFonts w:ascii="Arial" w:hAnsi="Arial"/>
          <w:snapToGrid w:val="0"/>
          <w:sz w:val="22"/>
          <w:szCs w:val="22"/>
        </w:rPr>
        <w:t xml:space="preserve">s </w:t>
      </w:r>
      <w:r w:rsidR="00BA4CC1">
        <w:rPr>
          <w:rFonts w:ascii="Arial" w:hAnsi="Arial"/>
          <w:snapToGrid w:val="0"/>
          <w:sz w:val="22"/>
          <w:szCs w:val="22"/>
        </w:rPr>
        <w:t xml:space="preserve">are less likely to be familiar </w:t>
      </w:r>
      <w:r w:rsidRPr="006F7ACB">
        <w:rPr>
          <w:rFonts w:ascii="Arial" w:hAnsi="Arial"/>
          <w:snapToGrid w:val="0"/>
          <w:sz w:val="22"/>
          <w:szCs w:val="22"/>
        </w:rPr>
        <w:t>to recipients and could confuse recipients.</w:t>
      </w:r>
    </w:p>
    <w:p w:rsidR="00797E6F" w:rsidRPr="006F7ACB" w:rsidRDefault="00797E6F" w:rsidP="00797E6F">
      <w:pPr>
        <w:numPr>
          <w:ilvl w:val="0"/>
          <w:numId w:val="8"/>
        </w:numPr>
        <w:rPr>
          <w:rFonts w:ascii="Arial" w:hAnsi="Arial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 xml:space="preserve">Messages typed in all capital letters suggest that a sender is screaming.   </w:t>
      </w:r>
    </w:p>
    <w:p w:rsidR="00797E6F" w:rsidRPr="006F7ACB" w:rsidRDefault="00797E6F" w:rsidP="00797E6F">
      <w:pPr>
        <w:numPr>
          <w:ilvl w:val="0"/>
          <w:numId w:val="8"/>
        </w:numPr>
        <w:ind w:right="-360"/>
        <w:rPr>
          <w:rFonts w:ascii="Arial" w:hAnsi="Arial"/>
          <w:sz w:val="22"/>
          <w:szCs w:val="22"/>
        </w:rPr>
      </w:pPr>
      <w:r w:rsidRPr="006F7ACB">
        <w:rPr>
          <w:rFonts w:ascii="Arial" w:hAnsi="Arial"/>
          <w:snapToGrid w:val="0"/>
          <w:sz w:val="22"/>
          <w:szCs w:val="22"/>
        </w:rPr>
        <w:t>Removing letters (typically vowels) and punctuation might save space in a message but also can confuse recipients who read in a hurry. Shorten the message other ways.</w:t>
      </w:r>
    </w:p>
    <w:p w:rsidR="00797E6F" w:rsidRPr="006F7ACB" w:rsidRDefault="00797E6F">
      <w:pPr>
        <w:rPr>
          <w:rFonts w:ascii="Arial" w:hAnsi="Arial"/>
          <w:sz w:val="22"/>
          <w:szCs w:val="22"/>
        </w:rPr>
      </w:pPr>
    </w:p>
    <w:p w:rsidR="00797E6F" w:rsidRDefault="00DE398B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Writing Style</w:t>
      </w:r>
    </w:p>
    <w:p w:rsidR="00BA4CC1" w:rsidRDefault="00DE398B" w:rsidP="00DE398B">
      <w:pPr>
        <w:numPr>
          <w:ilvl w:val="0"/>
          <w:numId w:val="1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Write in short sentences and paragraphs. Use headlines and subheads effective</w:t>
      </w:r>
      <w:r w:rsidR="00BA4CC1">
        <w:rPr>
          <w:rFonts w:ascii="Arial" w:hAnsi="Arial"/>
          <w:sz w:val="22"/>
          <w:szCs w:val="22"/>
        </w:rPr>
        <w:t>ly because many</w:t>
      </w:r>
      <w:r>
        <w:rPr>
          <w:rFonts w:ascii="Arial" w:hAnsi="Arial"/>
          <w:sz w:val="22"/>
          <w:szCs w:val="22"/>
        </w:rPr>
        <w:t xml:space="preserve"> readers </w:t>
      </w:r>
      <w:r w:rsidR="00847CC2">
        <w:rPr>
          <w:rFonts w:ascii="Arial" w:hAnsi="Arial"/>
          <w:sz w:val="22"/>
          <w:szCs w:val="22"/>
        </w:rPr>
        <w:t>only scan</w:t>
      </w:r>
      <w:r w:rsidR="000751A0">
        <w:rPr>
          <w:rFonts w:ascii="Arial" w:hAnsi="Arial"/>
          <w:sz w:val="22"/>
          <w:szCs w:val="22"/>
        </w:rPr>
        <w:t xml:space="preserve"> texts</w:t>
      </w:r>
      <w:r>
        <w:rPr>
          <w:rFonts w:ascii="Arial" w:hAnsi="Arial"/>
          <w:sz w:val="22"/>
          <w:szCs w:val="22"/>
        </w:rPr>
        <w:t xml:space="preserve">. Short bulleted </w:t>
      </w:r>
      <w:r w:rsidR="00535FF2">
        <w:rPr>
          <w:rFonts w:ascii="Arial" w:hAnsi="Arial"/>
          <w:sz w:val="22"/>
          <w:szCs w:val="22"/>
        </w:rPr>
        <w:t>lists can enhance comprehension</w:t>
      </w:r>
      <w:r>
        <w:rPr>
          <w:rFonts w:ascii="Arial" w:hAnsi="Arial"/>
          <w:sz w:val="22"/>
          <w:szCs w:val="22"/>
        </w:rPr>
        <w:t>. Incomplete sentences are acceptable.  So are commands!  Bu</w:t>
      </w:r>
      <w:r w:rsidR="00535FF2">
        <w:rPr>
          <w:rFonts w:ascii="Arial" w:hAnsi="Arial"/>
          <w:sz w:val="22"/>
          <w:szCs w:val="22"/>
        </w:rPr>
        <w:t xml:space="preserve">t be </w:t>
      </w:r>
      <w:r>
        <w:rPr>
          <w:rFonts w:ascii="Arial" w:hAnsi="Arial"/>
          <w:sz w:val="22"/>
          <w:szCs w:val="22"/>
        </w:rPr>
        <w:t>sure your copy flows smoothly</w:t>
      </w:r>
      <w:r w:rsidR="00847CC2">
        <w:rPr>
          <w:rFonts w:ascii="Arial" w:hAnsi="Arial"/>
          <w:sz w:val="22"/>
          <w:szCs w:val="22"/>
        </w:rPr>
        <w:t xml:space="preserve"> and your message is coherent and compelling.</w:t>
      </w:r>
    </w:p>
    <w:p w:rsidR="00DE398B" w:rsidRDefault="00BA4CC1" w:rsidP="00DE398B">
      <w:pPr>
        <w:numPr>
          <w:ilvl w:val="0"/>
          <w:numId w:val="1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Embed hyperlinks </w:t>
      </w:r>
      <w:r w:rsidR="000751A0">
        <w:rPr>
          <w:rFonts w:ascii="Arial" w:hAnsi="Arial"/>
          <w:sz w:val="22"/>
          <w:szCs w:val="22"/>
        </w:rPr>
        <w:t>within texts (or adjacent to content</w:t>
      </w:r>
      <w:r>
        <w:rPr>
          <w:rFonts w:ascii="Arial" w:hAnsi="Arial"/>
          <w:sz w:val="22"/>
          <w:szCs w:val="22"/>
        </w:rPr>
        <w:t>) to connect to reader to related</w:t>
      </w:r>
      <w:r w:rsidR="000751A0">
        <w:rPr>
          <w:rFonts w:ascii="Arial" w:hAnsi="Arial"/>
          <w:sz w:val="22"/>
          <w:szCs w:val="22"/>
        </w:rPr>
        <w:t xml:space="preserve"> information</w:t>
      </w:r>
      <w:r>
        <w:rPr>
          <w:rFonts w:ascii="Arial" w:hAnsi="Arial"/>
          <w:sz w:val="22"/>
          <w:szCs w:val="22"/>
        </w:rPr>
        <w:t xml:space="preserve">, email links or websites.  </w:t>
      </w:r>
    </w:p>
    <w:p w:rsidR="007239AB" w:rsidRDefault="007239AB" w:rsidP="00DE398B">
      <w:pPr>
        <w:numPr>
          <w:ilvl w:val="0"/>
          <w:numId w:val="1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Organizations are not persons and require impersonal pronouns: Write: </w:t>
      </w:r>
      <w:r w:rsidRPr="007239AB">
        <w:rPr>
          <w:rFonts w:ascii="Arial" w:hAnsi="Arial"/>
          <w:i/>
          <w:sz w:val="22"/>
          <w:szCs w:val="22"/>
        </w:rPr>
        <w:t>The company</w:t>
      </w:r>
      <w:r>
        <w:rPr>
          <w:rFonts w:ascii="Arial" w:hAnsi="Arial"/>
          <w:i/>
          <w:sz w:val="22"/>
          <w:szCs w:val="22"/>
        </w:rPr>
        <w:t xml:space="preserve"> wants to improve its online visibility</w:t>
      </w:r>
      <w:r>
        <w:rPr>
          <w:rFonts w:ascii="Arial" w:hAnsi="Arial"/>
          <w:sz w:val="22"/>
          <w:szCs w:val="22"/>
        </w:rPr>
        <w:t xml:space="preserve"> (not </w:t>
      </w:r>
      <w:r w:rsidRPr="007239AB">
        <w:rPr>
          <w:rFonts w:ascii="Arial" w:hAnsi="Arial"/>
          <w:i/>
          <w:sz w:val="22"/>
          <w:szCs w:val="22"/>
        </w:rPr>
        <w:t xml:space="preserve">their </w:t>
      </w:r>
      <w:r>
        <w:rPr>
          <w:rFonts w:ascii="Arial" w:hAnsi="Arial"/>
          <w:sz w:val="22"/>
          <w:szCs w:val="22"/>
        </w:rPr>
        <w:t xml:space="preserve">visibility). </w:t>
      </w:r>
    </w:p>
    <w:p w:rsidR="002C1BB7" w:rsidRPr="00C975F6" w:rsidRDefault="00BA4CC1" w:rsidP="00C975F6">
      <w:pPr>
        <w:numPr>
          <w:ilvl w:val="0"/>
          <w:numId w:val="12"/>
        </w:numPr>
        <w:rPr>
          <w:rFonts w:ascii="Arial" w:hAnsi="Arial"/>
          <w:b/>
          <w:sz w:val="22"/>
          <w:szCs w:val="22"/>
        </w:rPr>
      </w:pPr>
      <w:r w:rsidRPr="00C975F6">
        <w:rPr>
          <w:rFonts w:ascii="Arial" w:hAnsi="Arial"/>
          <w:sz w:val="22"/>
          <w:szCs w:val="22"/>
        </w:rPr>
        <w:t>A</w:t>
      </w:r>
      <w:r w:rsidR="00DE398B" w:rsidRPr="00C975F6">
        <w:rPr>
          <w:rFonts w:ascii="Arial" w:hAnsi="Arial"/>
          <w:sz w:val="22"/>
          <w:szCs w:val="22"/>
        </w:rPr>
        <w:t xml:space="preserve">void </w:t>
      </w:r>
      <w:r w:rsidRPr="00C975F6">
        <w:rPr>
          <w:rFonts w:ascii="Arial" w:hAnsi="Arial"/>
          <w:sz w:val="22"/>
          <w:szCs w:val="22"/>
        </w:rPr>
        <w:t xml:space="preserve">trite </w:t>
      </w:r>
      <w:r w:rsidR="00847CC2" w:rsidRPr="00C975F6">
        <w:rPr>
          <w:rFonts w:ascii="Arial" w:hAnsi="Arial"/>
          <w:sz w:val="22"/>
          <w:szCs w:val="22"/>
        </w:rPr>
        <w:t xml:space="preserve">digital </w:t>
      </w:r>
      <w:r w:rsidR="00DE398B" w:rsidRPr="00C975F6">
        <w:rPr>
          <w:rFonts w:ascii="Arial" w:hAnsi="Arial"/>
          <w:sz w:val="22"/>
          <w:szCs w:val="22"/>
        </w:rPr>
        <w:t xml:space="preserve">industry </w:t>
      </w:r>
      <w:r w:rsidR="00D8330D" w:rsidRPr="00C975F6">
        <w:rPr>
          <w:rFonts w:ascii="Arial" w:hAnsi="Arial"/>
          <w:sz w:val="22"/>
          <w:szCs w:val="22"/>
        </w:rPr>
        <w:t>jargon or other</w:t>
      </w:r>
      <w:r w:rsidR="004031D3" w:rsidRPr="00C975F6">
        <w:rPr>
          <w:rFonts w:ascii="Arial" w:hAnsi="Arial"/>
          <w:sz w:val="22"/>
          <w:szCs w:val="22"/>
        </w:rPr>
        <w:t xml:space="preserve"> </w:t>
      </w:r>
      <w:r w:rsidR="00DE398B" w:rsidRPr="00C975F6">
        <w:rPr>
          <w:rFonts w:ascii="Arial" w:hAnsi="Arial"/>
          <w:sz w:val="22"/>
          <w:szCs w:val="22"/>
        </w:rPr>
        <w:t>gibberish that doesn’t communicate clearly or sounds like a hollow advertising claim (puffery)</w:t>
      </w:r>
      <w:r w:rsidRPr="00C975F6">
        <w:rPr>
          <w:rFonts w:ascii="Arial" w:hAnsi="Arial"/>
          <w:sz w:val="22"/>
          <w:szCs w:val="22"/>
        </w:rPr>
        <w:t xml:space="preserve">. Examples: </w:t>
      </w:r>
      <w:r w:rsidR="00DE398B" w:rsidRPr="00C975F6">
        <w:rPr>
          <w:rFonts w:ascii="Arial" w:hAnsi="Arial"/>
          <w:i/>
          <w:sz w:val="22"/>
          <w:szCs w:val="22"/>
        </w:rPr>
        <w:t>business solution, cutting-edge, groundbreaking, industry standard, innovative, market leader, next- generation,</w:t>
      </w:r>
      <w:r w:rsidR="004031D3" w:rsidRPr="00C975F6">
        <w:rPr>
          <w:rFonts w:ascii="Arial" w:hAnsi="Arial"/>
          <w:i/>
          <w:sz w:val="22"/>
          <w:szCs w:val="22"/>
        </w:rPr>
        <w:t xml:space="preserve"> </w:t>
      </w:r>
      <w:r w:rsidR="00DE398B" w:rsidRPr="00C975F6">
        <w:rPr>
          <w:rFonts w:ascii="Arial" w:hAnsi="Arial"/>
          <w:i/>
          <w:sz w:val="22"/>
          <w:szCs w:val="22"/>
        </w:rPr>
        <w:t>state-of-the-art, robust, turnkey, unique</w:t>
      </w:r>
      <w:r w:rsidR="00DE398B" w:rsidRPr="00C975F6">
        <w:rPr>
          <w:rFonts w:ascii="Arial" w:hAnsi="Arial"/>
          <w:sz w:val="22"/>
          <w:szCs w:val="22"/>
        </w:rPr>
        <w:t xml:space="preserve">, and </w:t>
      </w:r>
      <w:r w:rsidR="00DE398B" w:rsidRPr="00C975F6">
        <w:rPr>
          <w:rFonts w:ascii="Arial" w:hAnsi="Arial"/>
          <w:i/>
          <w:sz w:val="22"/>
          <w:szCs w:val="22"/>
        </w:rPr>
        <w:t>world-class</w:t>
      </w:r>
      <w:r w:rsidR="00DE398B" w:rsidRPr="00C975F6">
        <w:rPr>
          <w:rFonts w:ascii="Arial" w:hAnsi="Arial"/>
          <w:sz w:val="22"/>
          <w:szCs w:val="22"/>
        </w:rPr>
        <w:t>.</w:t>
      </w:r>
      <w:r w:rsidR="00C975F6"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  <w:r w:rsidR="002C1BB7" w:rsidRPr="00C975F6">
        <w:rPr>
          <w:rFonts w:ascii="Arial" w:hAnsi="Arial"/>
          <w:b/>
          <w:sz w:val="22"/>
          <w:szCs w:val="22"/>
        </w:rPr>
        <w:t>9/2016</w:t>
      </w:r>
    </w:p>
    <w:sectPr w:rsidR="002C1BB7" w:rsidRPr="00C975F6" w:rsidSect="00AF4B7C">
      <w:footerReference w:type="default" r:id="rId7"/>
      <w:pgSz w:w="12240" w:h="15840"/>
      <w:pgMar w:top="576" w:right="720" w:bottom="576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C8E" w:rsidRDefault="00600C8E">
      <w:r>
        <w:separator/>
      </w:r>
    </w:p>
  </w:endnote>
  <w:endnote w:type="continuationSeparator" w:id="0">
    <w:p w:rsidR="00600C8E" w:rsidRDefault="00600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7E6F" w:rsidRDefault="00797E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C8E" w:rsidRDefault="00600C8E">
      <w:r>
        <w:separator/>
      </w:r>
    </w:p>
  </w:footnote>
  <w:footnote w:type="continuationSeparator" w:id="0">
    <w:p w:rsidR="00600C8E" w:rsidRDefault="00600C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054B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10001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0F6675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6A6728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37B385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AFF0DA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52B3728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5E6D57E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6213399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D0632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C27545B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6CBC319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2"/>
  </w:num>
  <w:num w:numId="5">
    <w:abstractNumId w:val="11"/>
  </w:num>
  <w:num w:numId="6">
    <w:abstractNumId w:val="7"/>
  </w:num>
  <w:num w:numId="7">
    <w:abstractNumId w:val="10"/>
  </w:num>
  <w:num w:numId="8">
    <w:abstractNumId w:val="8"/>
  </w:num>
  <w:num w:numId="9">
    <w:abstractNumId w:val="6"/>
  </w:num>
  <w:num w:numId="10">
    <w:abstractNumId w:val="3"/>
  </w:num>
  <w:num w:numId="11">
    <w:abstractNumId w:val="1"/>
  </w:num>
  <w:num w:numId="12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90B"/>
    <w:rsid w:val="00022B8D"/>
    <w:rsid w:val="0003281C"/>
    <w:rsid w:val="000751A0"/>
    <w:rsid w:val="000B1332"/>
    <w:rsid w:val="000B5721"/>
    <w:rsid w:val="001251CA"/>
    <w:rsid w:val="001E0A61"/>
    <w:rsid w:val="00225227"/>
    <w:rsid w:val="002521AC"/>
    <w:rsid w:val="00276D17"/>
    <w:rsid w:val="00286169"/>
    <w:rsid w:val="002C1BB7"/>
    <w:rsid w:val="002F2625"/>
    <w:rsid w:val="002F6339"/>
    <w:rsid w:val="00303E74"/>
    <w:rsid w:val="0032389E"/>
    <w:rsid w:val="00332448"/>
    <w:rsid w:val="00385EFD"/>
    <w:rsid w:val="003903F9"/>
    <w:rsid w:val="003949AE"/>
    <w:rsid w:val="003E222B"/>
    <w:rsid w:val="003F244C"/>
    <w:rsid w:val="004031D3"/>
    <w:rsid w:val="00482E1A"/>
    <w:rsid w:val="004C3FFD"/>
    <w:rsid w:val="00535FF2"/>
    <w:rsid w:val="00537198"/>
    <w:rsid w:val="005C714A"/>
    <w:rsid w:val="00600C8E"/>
    <w:rsid w:val="006F7ACB"/>
    <w:rsid w:val="007239AB"/>
    <w:rsid w:val="00727FEA"/>
    <w:rsid w:val="007478D2"/>
    <w:rsid w:val="00797E6F"/>
    <w:rsid w:val="007D6A92"/>
    <w:rsid w:val="00847CC2"/>
    <w:rsid w:val="00856534"/>
    <w:rsid w:val="008A1E8E"/>
    <w:rsid w:val="009565E8"/>
    <w:rsid w:val="00AF4B7C"/>
    <w:rsid w:val="00B12D24"/>
    <w:rsid w:val="00B13BB4"/>
    <w:rsid w:val="00B50EFD"/>
    <w:rsid w:val="00B72227"/>
    <w:rsid w:val="00BA4CC1"/>
    <w:rsid w:val="00C0262A"/>
    <w:rsid w:val="00C975F6"/>
    <w:rsid w:val="00D05742"/>
    <w:rsid w:val="00D435BD"/>
    <w:rsid w:val="00D832D9"/>
    <w:rsid w:val="00D8330D"/>
    <w:rsid w:val="00DE398B"/>
    <w:rsid w:val="00EB12CE"/>
    <w:rsid w:val="00ED78A1"/>
    <w:rsid w:val="00EF266F"/>
    <w:rsid w:val="00F5290B"/>
    <w:rsid w:val="00FD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468A2F"/>
  <w15:docId w15:val="{0EBC42A7-D39B-43CA-98FC-B15B0B61C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outlineLvl w:val="0"/>
    </w:pPr>
    <w:rPr>
      <w:rFonts w:ascii="Verdana" w:hAnsi="Verdana"/>
      <w:snapToGrid w:val="0"/>
      <w:color w:val="000000"/>
      <w:sz w:val="38"/>
    </w:rPr>
  </w:style>
  <w:style w:type="paragraph" w:styleId="Heading2">
    <w:name w:val="heading 2"/>
    <w:basedOn w:val="Normal"/>
    <w:next w:val="Normal"/>
    <w:qFormat/>
    <w:pPr>
      <w:ind w:left="370" w:hanging="370"/>
      <w:outlineLvl w:val="1"/>
    </w:pPr>
    <w:rPr>
      <w:rFonts w:ascii="Verdana" w:hAnsi="Verdana"/>
      <w:snapToGrid w:val="0"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Strong">
    <w:name w:val="Strong"/>
    <w:qFormat/>
    <w:rPr>
      <w:b/>
    </w:rPr>
  </w:style>
  <w:style w:type="character" w:styleId="Hyperlink">
    <w:name w:val="Hyperlink"/>
    <w:semiHidden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B57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32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2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1232</Words>
  <Characters>7028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/>
  <LinksUpToDate>false</LinksUpToDate>
  <CharactersWithSpaces>8244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Hallahan</dc:creator>
  <cp:lastModifiedBy>Hallahan,Kirk</cp:lastModifiedBy>
  <cp:revision>4</cp:revision>
  <cp:lastPrinted>2016-09-10T12:42:00Z</cp:lastPrinted>
  <dcterms:created xsi:type="dcterms:W3CDTF">2016-09-17T14:02:00Z</dcterms:created>
  <dcterms:modified xsi:type="dcterms:W3CDTF">2016-09-17T14:09:00Z</dcterms:modified>
</cp:coreProperties>
</file>